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410E5" w14:paraId="79C60C74" w14:textId="77777777">
        <w:tc>
          <w:tcPr>
            <w:tcW w:w="509" w:type="dxa"/>
          </w:tcPr>
          <w:p w14:paraId="04816E16" w14:textId="77777777" w:rsidR="00A410E5" w:rsidRDefault="008856E4">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468F684" w14:textId="77777777" w:rsidR="00A410E5" w:rsidRDefault="00FC70DE">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8856E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856E4">
              <w:rPr>
                <w:rFonts w:ascii="黑体" w:eastAsia="黑体" w:hAnsi="黑体"/>
                <w:sz w:val="21"/>
                <w:szCs w:val="21"/>
              </w:rPr>
              <w:t xml:space="preserve"> </w:t>
            </w:r>
            <w:r>
              <w:rPr>
                <w:rFonts w:ascii="黑体" w:eastAsia="黑体" w:hAnsi="黑体"/>
                <w:sz w:val="21"/>
                <w:szCs w:val="21"/>
              </w:rPr>
              <w:fldChar w:fldCharType="end"/>
            </w:r>
            <w:bookmarkEnd w:id="0"/>
          </w:p>
        </w:tc>
      </w:tr>
      <w:tr w:rsidR="00A410E5" w14:paraId="6C96A4B3" w14:textId="77777777">
        <w:tc>
          <w:tcPr>
            <w:tcW w:w="509" w:type="dxa"/>
          </w:tcPr>
          <w:p w14:paraId="3DD8AA90" w14:textId="77777777" w:rsidR="00A410E5" w:rsidRDefault="008856E4">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C1429DC" w14:textId="77777777" w:rsidR="00A410E5" w:rsidRDefault="00FC70D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8856E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856E4">
              <w:rPr>
                <w:rFonts w:ascii="黑体" w:eastAsia="黑体" w:hAnsi="黑体"/>
                <w:sz w:val="21"/>
                <w:szCs w:val="21"/>
              </w:rPr>
              <w:t xml:space="preserve"> </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410E5" w14:paraId="374B5368" w14:textId="77777777">
        <w:tc>
          <w:tcPr>
            <w:tcW w:w="6407" w:type="dxa"/>
          </w:tcPr>
          <w:p w14:paraId="6A3967AD" w14:textId="77777777" w:rsidR="00A410E5" w:rsidRDefault="008856E4">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31BA3240" wp14:editId="4F2687C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FC70DE">
              <w:fldChar w:fldCharType="begin">
                <w:ffData>
                  <w:name w:val="c1"/>
                  <w:enabled/>
                  <w:calcOnExit w:val="0"/>
                  <w:textInput>
                    <w:maxLength w:val="8"/>
                  </w:textInput>
                </w:ffData>
              </w:fldChar>
            </w:r>
            <w:bookmarkStart w:id="3" w:name="c1"/>
            <w:r>
              <w:instrText xml:space="preserve"> FORMTEXT </w:instrText>
            </w:r>
            <w:r w:rsidR="00FC70DE">
              <w:fldChar w:fldCharType="separate"/>
            </w:r>
            <w:r>
              <w:t>43</w:t>
            </w:r>
            <w:r w:rsidR="00FC70DE">
              <w:fldChar w:fldCharType="end"/>
            </w:r>
            <w:bookmarkEnd w:id="3"/>
          </w:p>
        </w:tc>
      </w:tr>
    </w:tbl>
    <w:p w14:paraId="5FCB8469" w14:textId="77777777" w:rsidR="00A410E5" w:rsidRDefault="00FC70DE">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8856E4">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8856E4">
        <w:rPr>
          <w:rFonts w:ascii="黑体" w:eastAsia="黑体" w:hint="eastAsia"/>
          <w:b w:val="0"/>
          <w:w w:val="100"/>
          <w:sz w:val="48"/>
        </w:rPr>
        <w:t>湖南省</w:t>
      </w:r>
      <w:r>
        <w:rPr>
          <w:rFonts w:ascii="黑体" w:eastAsia="黑体"/>
          <w:b w:val="0"/>
          <w:w w:val="100"/>
          <w:sz w:val="48"/>
        </w:rPr>
        <w:fldChar w:fldCharType="end"/>
      </w:r>
      <w:bookmarkEnd w:id="4"/>
      <w:r w:rsidR="008856E4">
        <w:rPr>
          <w:rFonts w:ascii="黑体" w:eastAsia="黑体" w:hAnsi="黑体" w:hint="eastAsia"/>
          <w:b w:val="0"/>
          <w:bCs w:val="0"/>
          <w:w w:val="100"/>
          <w:sz w:val="48"/>
          <w:szCs w:val="48"/>
        </w:rPr>
        <w:t>地方标准</w:t>
      </w:r>
    </w:p>
    <w:bookmarkEnd w:id="2"/>
    <w:p w14:paraId="1DA3A2DD" w14:textId="77777777" w:rsidR="00A410E5" w:rsidRDefault="008856E4">
      <w:pPr>
        <w:pStyle w:val="affffffffff3"/>
        <w:framePr w:wrap="auto"/>
        <w:rPr>
          <w:lang w:val="fr-FR"/>
        </w:rPr>
      </w:pPr>
      <w:r>
        <w:rPr>
          <w:lang w:val="fr-FR"/>
        </w:rPr>
        <w:t>DB</w:t>
      </w:r>
      <w:r>
        <w:rPr>
          <w:sz w:val="15"/>
          <w:szCs w:val="15"/>
          <w:lang w:val="fr-FR"/>
        </w:rPr>
        <w:t xml:space="preserve"> </w:t>
      </w:r>
      <w:r w:rsidR="00FC70DE">
        <w:fldChar w:fldCharType="begin">
          <w:ffData>
            <w:name w:val="文字1"/>
            <w:enabled/>
            <w:calcOnExit w:val="0"/>
            <w:textInput>
              <w:default w:val="XX/T"/>
            </w:textInput>
          </w:ffData>
        </w:fldChar>
      </w:r>
      <w:bookmarkStart w:id="5" w:name="文字1"/>
      <w:r>
        <w:rPr>
          <w:lang w:val="fr-FR"/>
        </w:rPr>
        <w:instrText xml:space="preserve"> FORMTEXT </w:instrText>
      </w:r>
      <w:r w:rsidR="00FC70DE">
        <w:fldChar w:fldCharType="separate"/>
      </w:r>
      <w:r>
        <w:rPr>
          <w:lang w:val="fr-FR"/>
        </w:rPr>
        <w:t>43/T</w:t>
      </w:r>
      <w:r w:rsidR="00FC70DE">
        <w:fldChar w:fldCharType="end"/>
      </w:r>
      <w:bookmarkEnd w:id="5"/>
      <w:r>
        <w:rPr>
          <w:lang w:val="fr-FR"/>
        </w:rPr>
        <w:t xml:space="preserve"> </w:t>
      </w:r>
      <w:r w:rsidR="00FC70DE">
        <w:fldChar w:fldCharType="begin">
          <w:ffData>
            <w:name w:val="NSTD_CODE_F"/>
            <w:enabled/>
            <w:calcOnExit w:val="0"/>
            <w:textInput>
              <w:default w:val="XXXX"/>
            </w:textInput>
          </w:ffData>
        </w:fldChar>
      </w:r>
      <w:bookmarkStart w:id="6" w:name="NSTD_CODE_F"/>
      <w:r>
        <w:rPr>
          <w:lang w:val="fr-FR"/>
        </w:rPr>
        <w:instrText xml:space="preserve"> FORMTEXT </w:instrText>
      </w:r>
      <w:r w:rsidR="00FC70DE">
        <w:fldChar w:fldCharType="separate"/>
      </w:r>
      <w:r>
        <w:rPr>
          <w:lang w:val="fr-FR"/>
        </w:rPr>
        <w:t>XXXX</w:t>
      </w:r>
      <w:r w:rsidR="00FC70DE">
        <w:fldChar w:fldCharType="end"/>
      </w:r>
      <w:bookmarkEnd w:id="6"/>
      <w:r>
        <w:rPr>
          <w:rFonts w:hAnsi="黑体"/>
          <w:lang w:val="fr-FR"/>
        </w:rPr>
        <w:t>—</w:t>
      </w:r>
      <w:r w:rsidR="00FC70DE">
        <w:fldChar w:fldCharType="begin">
          <w:ffData>
            <w:name w:val="NSTD_CODE_B"/>
            <w:enabled/>
            <w:calcOnExit w:val="0"/>
            <w:textInput>
              <w:default w:val="XXXX"/>
            </w:textInput>
          </w:ffData>
        </w:fldChar>
      </w:r>
      <w:bookmarkStart w:id="7" w:name="NSTD_CODE_B"/>
      <w:r>
        <w:rPr>
          <w:lang w:val="fr-FR"/>
        </w:rPr>
        <w:instrText xml:space="preserve"> FORMTEXT </w:instrText>
      </w:r>
      <w:r w:rsidR="00FC70DE">
        <w:fldChar w:fldCharType="separate"/>
      </w:r>
      <w:r>
        <w:rPr>
          <w:lang w:val="fr-FR"/>
        </w:rPr>
        <w:t>XXXX</w:t>
      </w:r>
      <w:r w:rsidR="00FC70DE">
        <w:fldChar w:fldCharType="end"/>
      </w:r>
      <w:bookmarkEnd w:id="7"/>
    </w:p>
    <w:p w14:paraId="29ABAF49" w14:textId="77777777" w:rsidR="00A410E5" w:rsidRDefault="00FC70DE">
      <w:pPr>
        <w:pStyle w:val="affffffffff4"/>
        <w:framePr w:wrap="auto"/>
        <w:rPr>
          <w:rFonts w:hAnsi="黑体"/>
        </w:rPr>
      </w:pPr>
      <w:r>
        <w:rPr>
          <w:rFonts w:hAnsi="黑体"/>
        </w:rPr>
        <w:fldChar w:fldCharType="begin">
          <w:ffData>
            <w:name w:val="OSTD_CODE"/>
            <w:enabled/>
            <w:calcOnExit w:val="0"/>
            <w:textInput/>
          </w:ffData>
        </w:fldChar>
      </w:r>
      <w:bookmarkStart w:id="8" w:name="OSTD_CODE"/>
      <w:r w:rsidR="008856E4">
        <w:rPr>
          <w:rFonts w:hAnsi="黑体"/>
        </w:rPr>
        <w:instrText xml:space="preserve"> FORMTEXT </w:instrText>
      </w:r>
      <w:r>
        <w:rPr>
          <w:rFonts w:hAnsi="黑体"/>
        </w:rPr>
      </w:r>
      <w:r>
        <w:rPr>
          <w:rFonts w:hAnsi="黑体"/>
        </w:rPr>
        <w:fldChar w:fldCharType="separate"/>
      </w:r>
      <w:r w:rsidR="006F16E0">
        <w:rPr>
          <w:rFonts w:hAnsi="黑体"/>
        </w:rPr>
        <w:t> </w:t>
      </w:r>
      <w:r w:rsidR="006F16E0">
        <w:rPr>
          <w:rFonts w:hAnsi="黑体"/>
        </w:rPr>
        <w:t> </w:t>
      </w:r>
      <w:r w:rsidR="006F16E0">
        <w:rPr>
          <w:rFonts w:hAnsi="黑体"/>
        </w:rPr>
        <w:t> </w:t>
      </w:r>
      <w:r w:rsidR="006F16E0">
        <w:rPr>
          <w:rFonts w:hAnsi="黑体"/>
        </w:rPr>
        <w:t> </w:t>
      </w:r>
      <w:r w:rsidR="006F16E0">
        <w:rPr>
          <w:rFonts w:hAnsi="黑体"/>
        </w:rPr>
        <w:t> </w:t>
      </w:r>
      <w:r>
        <w:rPr>
          <w:rFonts w:hAnsi="黑体"/>
        </w:rPr>
        <w:fldChar w:fldCharType="end"/>
      </w:r>
      <w:bookmarkEnd w:id="8"/>
    </w:p>
    <w:p w14:paraId="3A70436F" w14:textId="77777777" w:rsidR="00A410E5" w:rsidRDefault="00000000">
      <w:pPr>
        <w:spacing w:line="240" w:lineRule="auto"/>
        <w:rPr>
          <w:rFonts w:ascii="黑体" w:eastAsia="黑体" w:hAnsi="黑体"/>
          <w:kern w:val="0"/>
          <w:sz w:val="10"/>
          <w:szCs w:val="10"/>
        </w:rPr>
      </w:pPr>
      <w:r>
        <w:rPr>
          <w:rFonts w:ascii="黑体" w:eastAsia="黑体" w:hAnsi="黑体"/>
          <w:kern w:val="0"/>
          <w:sz w:val="10"/>
          <w:szCs w:val="10"/>
        </w:rPr>
        <w:pict w14:anchorId="1432F465">
          <v:line id="_x0000_s2051"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14:paraId="7FD7D0D6" w14:textId="77777777" w:rsidR="00A410E5" w:rsidRDefault="00A410E5">
      <w:pPr>
        <w:pStyle w:val="afffff1"/>
        <w:framePr w:w="9639" w:h="6976" w:hRule="exact" w:hSpace="0" w:vSpace="0" w:wrap="around" w:hAnchor="page" w:y="6408"/>
        <w:jc w:val="center"/>
        <w:rPr>
          <w:rFonts w:ascii="黑体" w:eastAsia="黑体" w:hAnsi="黑体"/>
          <w:b w:val="0"/>
          <w:bCs w:val="0"/>
          <w:w w:val="100"/>
        </w:rPr>
      </w:pPr>
    </w:p>
    <w:p w14:paraId="1573A7F1" w14:textId="77777777" w:rsidR="00A410E5" w:rsidRDefault="00FC70DE">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8856E4">
        <w:instrText xml:space="preserve"> FORMTEXT </w:instrText>
      </w:r>
      <w:r>
        <w:fldChar w:fldCharType="separate"/>
      </w:r>
      <w:r w:rsidR="00E5407A">
        <w:t>养老机构认知障碍老年人照护服务规范</w:t>
      </w:r>
      <w:r>
        <w:fldChar w:fldCharType="end"/>
      </w:r>
      <w:bookmarkEnd w:id="9"/>
    </w:p>
    <w:p w14:paraId="10FE8851" w14:textId="77777777" w:rsidR="00A410E5" w:rsidRDefault="00A410E5">
      <w:pPr>
        <w:framePr w:w="9639" w:h="6974" w:hRule="exact" w:wrap="around" w:vAnchor="page" w:hAnchor="page" w:x="1419" w:y="6408" w:anchorLock="1"/>
        <w:ind w:left="-1418"/>
      </w:pPr>
    </w:p>
    <w:p w14:paraId="0FC05502" w14:textId="77777777" w:rsidR="0095776D" w:rsidRDefault="00FC70DE" w:rsidP="003034AF">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8856E4">
        <w:rPr>
          <w:rFonts w:eastAsia="黑体"/>
          <w:szCs w:val="28"/>
        </w:rPr>
        <w:instrText xml:space="preserve"> FORMTEXT </w:instrText>
      </w:r>
      <w:r>
        <w:rPr>
          <w:rFonts w:eastAsia="黑体"/>
          <w:szCs w:val="28"/>
        </w:rPr>
      </w:r>
      <w:r>
        <w:rPr>
          <w:rFonts w:eastAsia="黑体"/>
          <w:szCs w:val="28"/>
        </w:rPr>
        <w:fldChar w:fldCharType="separate"/>
      </w:r>
      <w:r w:rsidR="008856E4">
        <w:rPr>
          <w:rFonts w:eastAsia="黑体"/>
          <w:szCs w:val="28"/>
        </w:rPr>
        <w:t xml:space="preserve"> </w:t>
      </w:r>
      <w:r w:rsidR="00456C68">
        <w:rPr>
          <w:rFonts w:eastAsia="黑体" w:hint="eastAsia"/>
          <w:szCs w:val="28"/>
        </w:rPr>
        <w:t>S</w:t>
      </w:r>
      <w:r w:rsidR="00456C68" w:rsidRPr="00456C68">
        <w:rPr>
          <w:rFonts w:eastAsia="黑体"/>
          <w:szCs w:val="28"/>
        </w:rPr>
        <w:t>pecification</w:t>
      </w:r>
      <w:r w:rsidR="00456C68">
        <w:rPr>
          <w:rFonts w:eastAsia="黑体" w:hint="eastAsia"/>
          <w:szCs w:val="28"/>
        </w:rPr>
        <w:t xml:space="preserve"> </w:t>
      </w:r>
      <w:r w:rsidR="003034AF" w:rsidRPr="003034AF">
        <w:rPr>
          <w:rFonts w:eastAsia="黑体"/>
          <w:szCs w:val="28"/>
        </w:rPr>
        <w:t xml:space="preserve">for </w:t>
      </w:r>
      <w:r w:rsidR="0095776D">
        <w:rPr>
          <w:rFonts w:eastAsia="黑体" w:hint="eastAsia"/>
          <w:szCs w:val="28"/>
        </w:rPr>
        <w:t xml:space="preserve">the elderly with </w:t>
      </w:r>
      <w:r w:rsidR="003034AF" w:rsidRPr="003034AF">
        <w:rPr>
          <w:rFonts w:eastAsia="黑体"/>
          <w:szCs w:val="28"/>
        </w:rPr>
        <w:t xml:space="preserve">cognitive impairment </w:t>
      </w:r>
    </w:p>
    <w:p w14:paraId="6089EF70" w14:textId="77777777" w:rsidR="00A410E5" w:rsidRDefault="003034AF" w:rsidP="003034AF">
      <w:pPr>
        <w:pStyle w:val="afffffff9"/>
        <w:framePr w:w="9639" w:h="6974" w:hRule="exact" w:wrap="around" w:vAnchor="page" w:hAnchor="page" w:x="1419" w:y="6408" w:anchorLock="1"/>
        <w:textAlignment w:val="bottom"/>
        <w:rPr>
          <w:rFonts w:eastAsia="黑体"/>
          <w:szCs w:val="28"/>
        </w:rPr>
      </w:pPr>
      <w:r w:rsidRPr="003034AF">
        <w:rPr>
          <w:rFonts w:eastAsia="黑体"/>
          <w:szCs w:val="28"/>
        </w:rPr>
        <w:t xml:space="preserve">in </w:t>
      </w:r>
      <w:r w:rsidR="00D52353" w:rsidRPr="00D52353">
        <w:rPr>
          <w:rFonts w:eastAsia="黑体"/>
          <w:szCs w:val="28"/>
        </w:rPr>
        <w:t>senior care organization</w:t>
      </w:r>
      <w:r w:rsidR="00E5407A">
        <w:rPr>
          <w:rFonts w:eastAsia="黑体" w:hint="eastAsia"/>
          <w:szCs w:val="28"/>
        </w:rPr>
        <w:t xml:space="preserve"> </w:t>
      </w:r>
      <w:r w:rsidR="00E5407A" w:rsidRPr="00E5407A">
        <w:rPr>
          <w:rFonts w:eastAsia="黑体"/>
          <w:szCs w:val="28"/>
        </w:rPr>
        <w:t>service</w:t>
      </w:r>
      <w:r w:rsidR="00E5407A">
        <w:rPr>
          <w:rFonts w:eastAsia="黑体" w:hint="eastAsia"/>
          <w:szCs w:val="28"/>
        </w:rPr>
        <w:t xml:space="preserve"> </w:t>
      </w:r>
      <w:r w:rsidR="00FC70DE">
        <w:rPr>
          <w:rFonts w:eastAsia="黑体"/>
          <w:szCs w:val="28"/>
        </w:rPr>
        <w:fldChar w:fldCharType="end"/>
      </w:r>
      <w:bookmarkEnd w:id="10"/>
    </w:p>
    <w:p w14:paraId="26B380FE" w14:textId="77777777" w:rsidR="00A410E5" w:rsidRDefault="00A410E5">
      <w:pPr>
        <w:framePr w:w="9639" w:h="6974" w:hRule="exact" w:wrap="around" w:vAnchor="page" w:hAnchor="page" w:x="1419" w:y="6408" w:anchorLock="1"/>
        <w:spacing w:line="760" w:lineRule="exact"/>
        <w:ind w:left="-1418"/>
      </w:pPr>
    </w:p>
    <w:p w14:paraId="4F6859ED" w14:textId="77777777" w:rsidR="00A410E5" w:rsidRDefault="00A410E5">
      <w:pPr>
        <w:pStyle w:val="afffffff9"/>
        <w:framePr w:w="9639" w:h="6974" w:hRule="exact" w:wrap="around" w:vAnchor="page" w:hAnchor="page" w:x="1419" w:y="6408" w:anchorLock="1"/>
        <w:textAlignment w:val="bottom"/>
        <w:rPr>
          <w:rFonts w:eastAsia="黑体"/>
          <w:szCs w:val="28"/>
        </w:rPr>
      </w:pPr>
    </w:p>
    <w:p w14:paraId="714EC824" w14:textId="77777777" w:rsidR="00A410E5" w:rsidRDefault="00FC70DE">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8856E4">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7660EE42" w14:textId="77777777" w:rsidR="00A410E5" w:rsidRDefault="00FC70DE">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8856E4">
        <w:rPr>
          <w:sz w:val="21"/>
          <w:szCs w:val="28"/>
        </w:rPr>
        <w:instrText xml:space="preserve"> FORMTEXT </w:instrText>
      </w:r>
      <w:r>
        <w:rPr>
          <w:sz w:val="21"/>
          <w:szCs w:val="28"/>
        </w:rPr>
      </w:r>
      <w:r>
        <w:rPr>
          <w:sz w:val="21"/>
          <w:szCs w:val="28"/>
        </w:rPr>
        <w:fldChar w:fldCharType="separate"/>
      </w:r>
      <w:r w:rsidR="0095776D">
        <w:rPr>
          <w:sz w:val="21"/>
          <w:szCs w:val="28"/>
        </w:rPr>
        <w:t> </w:t>
      </w:r>
      <w:r w:rsidR="0095776D">
        <w:rPr>
          <w:sz w:val="21"/>
          <w:szCs w:val="28"/>
        </w:rPr>
        <w:t> </w:t>
      </w:r>
      <w:r w:rsidR="0095776D">
        <w:rPr>
          <w:sz w:val="21"/>
          <w:szCs w:val="28"/>
        </w:rPr>
        <w:t> </w:t>
      </w:r>
      <w:r w:rsidR="0095776D">
        <w:rPr>
          <w:sz w:val="21"/>
          <w:szCs w:val="28"/>
        </w:rPr>
        <w:t> </w:t>
      </w:r>
      <w:r w:rsidR="0095776D">
        <w:rPr>
          <w:sz w:val="21"/>
          <w:szCs w:val="28"/>
        </w:rPr>
        <w:t> </w:t>
      </w:r>
      <w:r>
        <w:rPr>
          <w:sz w:val="21"/>
          <w:szCs w:val="28"/>
        </w:rPr>
        <w:fldChar w:fldCharType="end"/>
      </w:r>
      <w:bookmarkEnd w:id="12"/>
    </w:p>
    <w:p w14:paraId="7FA14A71" w14:textId="77777777" w:rsidR="00A410E5" w:rsidRDefault="00FC70DE" w:rsidP="006F16E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856E4">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69B1C39D" w14:textId="77777777" w:rsidR="00A410E5" w:rsidRDefault="00FC70DE">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8856E4">
        <w:rPr>
          <w:rFonts w:ascii="黑体"/>
        </w:rPr>
        <w:instrText xml:space="preserve"> FORMTEXT </w:instrText>
      </w:r>
      <w:r>
        <w:rPr>
          <w:rFonts w:ascii="黑体"/>
        </w:rPr>
      </w:r>
      <w:r>
        <w:rPr>
          <w:rFonts w:ascii="黑体"/>
        </w:rPr>
        <w:fldChar w:fldCharType="separate"/>
      </w:r>
      <w:r w:rsidR="008856E4">
        <w:rPr>
          <w:rFonts w:ascii="黑体"/>
        </w:rPr>
        <w:t>XXXX</w:t>
      </w:r>
      <w:r>
        <w:rPr>
          <w:rFonts w:ascii="黑体"/>
        </w:rPr>
        <w:fldChar w:fldCharType="end"/>
      </w:r>
      <w:bookmarkEnd w:id="14"/>
      <w:r w:rsidR="008856E4">
        <w:t xml:space="preserve"> </w:t>
      </w:r>
      <w:r w:rsidR="008856E4">
        <w:rPr>
          <w:rFonts w:ascii="黑体"/>
        </w:rPr>
        <w:t>-</w:t>
      </w:r>
      <w:r w:rsidR="008856E4">
        <w:t xml:space="preserve"> </w:t>
      </w:r>
      <w:r>
        <w:rPr>
          <w:rFonts w:ascii="黑体"/>
        </w:rPr>
        <w:fldChar w:fldCharType="begin">
          <w:ffData>
            <w:name w:val="PLSH_DATE_M"/>
            <w:enabled/>
            <w:calcOnExit w:val="0"/>
            <w:textInput>
              <w:default w:val="XX"/>
              <w:maxLength w:val="2"/>
            </w:textInput>
          </w:ffData>
        </w:fldChar>
      </w:r>
      <w:bookmarkStart w:id="15" w:name="PLSH_DATE_M"/>
      <w:r w:rsidR="008856E4">
        <w:rPr>
          <w:rFonts w:ascii="黑体"/>
        </w:rPr>
        <w:instrText xml:space="preserve"> FORMTEXT </w:instrText>
      </w:r>
      <w:r>
        <w:rPr>
          <w:rFonts w:ascii="黑体"/>
        </w:rPr>
      </w:r>
      <w:r>
        <w:rPr>
          <w:rFonts w:ascii="黑体"/>
        </w:rPr>
        <w:fldChar w:fldCharType="separate"/>
      </w:r>
      <w:r w:rsidR="008856E4">
        <w:rPr>
          <w:rFonts w:ascii="黑体"/>
        </w:rPr>
        <w:t>XX</w:t>
      </w:r>
      <w:r>
        <w:rPr>
          <w:rFonts w:ascii="黑体"/>
        </w:rPr>
        <w:fldChar w:fldCharType="end"/>
      </w:r>
      <w:bookmarkEnd w:id="15"/>
      <w:r w:rsidR="008856E4">
        <w:t xml:space="preserve"> </w:t>
      </w:r>
      <w:r w:rsidR="008856E4">
        <w:rPr>
          <w:rFonts w:ascii="黑体"/>
        </w:rPr>
        <w:t>-</w:t>
      </w:r>
      <w:r w:rsidR="008856E4">
        <w:t xml:space="preserve"> </w:t>
      </w:r>
      <w:r>
        <w:rPr>
          <w:rFonts w:ascii="黑体"/>
        </w:rPr>
        <w:fldChar w:fldCharType="begin">
          <w:ffData>
            <w:name w:val="PLSH_DATE_D"/>
            <w:enabled/>
            <w:calcOnExit w:val="0"/>
            <w:textInput>
              <w:default w:val="XX"/>
              <w:maxLength w:val="2"/>
            </w:textInput>
          </w:ffData>
        </w:fldChar>
      </w:r>
      <w:bookmarkStart w:id="16" w:name="PLSH_DATE_D"/>
      <w:r w:rsidR="008856E4">
        <w:rPr>
          <w:rFonts w:ascii="黑体"/>
        </w:rPr>
        <w:instrText xml:space="preserve"> FORMTEXT </w:instrText>
      </w:r>
      <w:r>
        <w:rPr>
          <w:rFonts w:ascii="黑体"/>
        </w:rPr>
      </w:r>
      <w:r>
        <w:rPr>
          <w:rFonts w:ascii="黑体"/>
        </w:rPr>
        <w:fldChar w:fldCharType="separate"/>
      </w:r>
      <w:r w:rsidR="008856E4">
        <w:rPr>
          <w:rFonts w:ascii="黑体"/>
        </w:rPr>
        <w:t>XX</w:t>
      </w:r>
      <w:r>
        <w:rPr>
          <w:rFonts w:ascii="黑体"/>
        </w:rPr>
        <w:fldChar w:fldCharType="end"/>
      </w:r>
      <w:bookmarkEnd w:id="16"/>
      <w:r w:rsidR="008856E4">
        <w:rPr>
          <w:rFonts w:hint="eastAsia"/>
        </w:rPr>
        <w:t>发布</w:t>
      </w:r>
    </w:p>
    <w:p w14:paraId="63AA53E5" w14:textId="77777777" w:rsidR="00A410E5" w:rsidRDefault="00FC70DE">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8856E4">
        <w:rPr>
          <w:rFonts w:ascii="黑体"/>
        </w:rPr>
        <w:instrText xml:space="preserve"> FORMTEXT </w:instrText>
      </w:r>
      <w:r>
        <w:rPr>
          <w:rFonts w:ascii="黑体"/>
        </w:rPr>
      </w:r>
      <w:r>
        <w:rPr>
          <w:rFonts w:ascii="黑体"/>
        </w:rPr>
        <w:fldChar w:fldCharType="separate"/>
      </w:r>
      <w:r w:rsidR="008856E4">
        <w:rPr>
          <w:rFonts w:ascii="黑体"/>
        </w:rPr>
        <w:t>XXXX</w:t>
      </w:r>
      <w:r>
        <w:rPr>
          <w:rFonts w:ascii="黑体"/>
        </w:rPr>
        <w:fldChar w:fldCharType="end"/>
      </w:r>
      <w:bookmarkEnd w:id="17"/>
      <w:r w:rsidR="008856E4">
        <w:t xml:space="preserve"> </w:t>
      </w:r>
      <w:r w:rsidR="008856E4">
        <w:rPr>
          <w:rFonts w:ascii="黑体"/>
        </w:rPr>
        <w:t>-</w:t>
      </w:r>
      <w:r w:rsidR="008856E4">
        <w:t xml:space="preserve"> </w:t>
      </w:r>
      <w:r>
        <w:rPr>
          <w:rFonts w:ascii="黑体"/>
        </w:rPr>
        <w:fldChar w:fldCharType="begin">
          <w:ffData>
            <w:name w:val="CROT_DATE_M"/>
            <w:enabled/>
            <w:calcOnExit w:val="0"/>
            <w:textInput>
              <w:default w:val="XX"/>
              <w:maxLength w:val="2"/>
            </w:textInput>
          </w:ffData>
        </w:fldChar>
      </w:r>
      <w:bookmarkStart w:id="18" w:name="CROT_DATE_M"/>
      <w:r w:rsidR="008856E4">
        <w:rPr>
          <w:rFonts w:ascii="黑体"/>
        </w:rPr>
        <w:instrText xml:space="preserve"> FORMTEXT </w:instrText>
      </w:r>
      <w:r>
        <w:rPr>
          <w:rFonts w:ascii="黑体"/>
        </w:rPr>
      </w:r>
      <w:r>
        <w:rPr>
          <w:rFonts w:ascii="黑体"/>
        </w:rPr>
        <w:fldChar w:fldCharType="separate"/>
      </w:r>
      <w:r w:rsidR="008856E4">
        <w:rPr>
          <w:rFonts w:ascii="黑体"/>
        </w:rPr>
        <w:t>XX</w:t>
      </w:r>
      <w:r>
        <w:rPr>
          <w:rFonts w:ascii="黑体"/>
        </w:rPr>
        <w:fldChar w:fldCharType="end"/>
      </w:r>
      <w:bookmarkEnd w:id="18"/>
      <w:r w:rsidR="008856E4">
        <w:t xml:space="preserve"> </w:t>
      </w:r>
      <w:r w:rsidR="008856E4">
        <w:rPr>
          <w:rFonts w:ascii="黑体"/>
        </w:rPr>
        <w:t>-</w:t>
      </w:r>
      <w:r w:rsidR="008856E4">
        <w:t xml:space="preserve"> </w:t>
      </w:r>
      <w:r>
        <w:rPr>
          <w:rFonts w:ascii="黑体"/>
        </w:rPr>
        <w:fldChar w:fldCharType="begin">
          <w:ffData>
            <w:name w:val="CROT_DATE_D"/>
            <w:enabled/>
            <w:calcOnExit w:val="0"/>
            <w:textInput>
              <w:default w:val="XX"/>
              <w:maxLength w:val="2"/>
            </w:textInput>
          </w:ffData>
        </w:fldChar>
      </w:r>
      <w:bookmarkStart w:id="19" w:name="CROT_DATE_D"/>
      <w:r w:rsidR="008856E4">
        <w:rPr>
          <w:rFonts w:ascii="黑体"/>
        </w:rPr>
        <w:instrText xml:space="preserve"> FORMTEXT </w:instrText>
      </w:r>
      <w:r>
        <w:rPr>
          <w:rFonts w:ascii="黑体"/>
        </w:rPr>
      </w:r>
      <w:r>
        <w:rPr>
          <w:rFonts w:ascii="黑体"/>
        </w:rPr>
        <w:fldChar w:fldCharType="separate"/>
      </w:r>
      <w:r w:rsidR="008856E4">
        <w:rPr>
          <w:rFonts w:ascii="黑体"/>
        </w:rPr>
        <w:t>XX</w:t>
      </w:r>
      <w:r>
        <w:rPr>
          <w:rFonts w:ascii="黑体"/>
        </w:rPr>
        <w:fldChar w:fldCharType="end"/>
      </w:r>
      <w:bookmarkEnd w:id="19"/>
      <w:r w:rsidR="008856E4">
        <w:rPr>
          <w:rFonts w:hint="eastAsia"/>
        </w:rPr>
        <w:t>实施</w:t>
      </w:r>
    </w:p>
    <w:p w14:paraId="18616DAF" w14:textId="77777777" w:rsidR="00A410E5" w:rsidRDefault="00FC70DE">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8856E4">
        <w:rPr>
          <w:rFonts w:hAnsi="黑体"/>
          <w:w w:val="100"/>
          <w:sz w:val="28"/>
        </w:rPr>
        <w:instrText xml:space="preserve"> FORMTEXT </w:instrText>
      </w:r>
      <w:r>
        <w:rPr>
          <w:rFonts w:hAnsi="黑体"/>
          <w:w w:val="100"/>
          <w:sz w:val="28"/>
        </w:rPr>
      </w:r>
      <w:r>
        <w:rPr>
          <w:rFonts w:hAnsi="黑体"/>
          <w:w w:val="100"/>
          <w:sz w:val="28"/>
        </w:rPr>
        <w:fldChar w:fldCharType="separate"/>
      </w:r>
      <w:r w:rsidR="008856E4">
        <w:rPr>
          <w:rFonts w:hAnsi="黑体"/>
          <w:w w:val="100"/>
          <w:sz w:val="28"/>
        </w:rPr>
        <w:t>     </w:t>
      </w:r>
      <w:r>
        <w:rPr>
          <w:rFonts w:hAnsi="黑体"/>
          <w:w w:val="100"/>
          <w:sz w:val="28"/>
        </w:rPr>
        <w:fldChar w:fldCharType="end"/>
      </w:r>
      <w:bookmarkEnd w:id="20"/>
      <w:r w:rsidR="008856E4">
        <w:rPr>
          <w:rFonts w:ascii="Times New Roman"/>
          <w:w w:val="100"/>
          <w:sz w:val="28"/>
        </w:rPr>
        <w:t>  </w:t>
      </w:r>
      <w:r w:rsidR="008856E4">
        <w:rPr>
          <w:rStyle w:val="afffffffffffa"/>
          <w:rFonts w:hAnsi="黑体" w:hint="eastAsia"/>
          <w:position w:val="0"/>
        </w:rPr>
        <w:t>发</w:t>
      </w:r>
      <w:r w:rsidR="008856E4">
        <w:rPr>
          <w:rStyle w:val="afffffffffffa"/>
          <w:rFonts w:hAnsi="黑体" w:hint="eastAsia"/>
          <w:spacing w:val="0"/>
          <w:position w:val="0"/>
        </w:rPr>
        <w:t>布</w:t>
      </w:r>
    </w:p>
    <w:p w14:paraId="6CB97EDB" w14:textId="77777777" w:rsidR="00A410E5" w:rsidRDefault="00000000">
      <w:pPr>
        <w:rPr>
          <w:rFonts w:ascii="宋体" w:hAnsi="宋体"/>
          <w:sz w:val="28"/>
          <w:szCs w:val="28"/>
        </w:rPr>
        <w:sectPr w:rsidR="00A410E5">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sz w:val="28"/>
          <w:szCs w:val="28"/>
        </w:rPr>
        <w:pict w14:anchorId="01D69525">
          <v:line id="_x0000_s2050"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14:paraId="23447ED0" w14:textId="77777777" w:rsidR="00251EEC" w:rsidRDefault="00251EEC" w:rsidP="00251EEC">
      <w:pPr>
        <w:pStyle w:val="affffffb"/>
        <w:spacing w:after="468"/>
      </w:pPr>
      <w:bookmarkStart w:id="21" w:name="BookMark1"/>
      <w:bookmarkStart w:id="22" w:name="_Toc144826917"/>
      <w:bookmarkStart w:id="23" w:name="_Toc144826240"/>
      <w:bookmarkStart w:id="24" w:name="_Toc139535000"/>
      <w:bookmarkStart w:id="25" w:name="_Toc144826274"/>
      <w:bookmarkStart w:id="26" w:name="_Toc144826305"/>
      <w:bookmarkStart w:id="27" w:name="_Toc150290827"/>
      <w:r w:rsidRPr="00251EEC">
        <w:rPr>
          <w:rFonts w:hint="eastAsia"/>
          <w:spacing w:val="320"/>
        </w:rPr>
        <w:lastRenderedPageBreak/>
        <w:t>目</w:t>
      </w:r>
      <w:r>
        <w:rPr>
          <w:rFonts w:hint="eastAsia"/>
        </w:rPr>
        <w:t>次</w:t>
      </w:r>
    </w:p>
    <w:p w14:paraId="15C1B0BB" w14:textId="77777777" w:rsidR="00251EEC" w:rsidRPr="00251EEC" w:rsidRDefault="00FC70DE">
      <w:pPr>
        <w:pStyle w:val="TOC1"/>
        <w:tabs>
          <w:tab w:val="right" w:leader="dot" w:pos="9344"/>
        </w:tabs>
        <w:rPr>
          <w:rFonts w:asciiTheme="minorHAnsi" w:eastAsiaTheme="minorEastAsia" w:hAnsiTheme="minorHAnsi" w:cstheme="minorBidi"/>
          <w:noProof/>
          <w:szCs w:val="22"/>
        </w:rPr>
      </w:pPr>
      <w:r w:rsidRPr="00251EEC">
        <w:fldChar w:fldCharType="begin"/>
      </w:r>
      <w:r w:rsidR="00251EEC" w:rsidRPr="00251EEC">
        <w:instrText xml:space="preserve"> </w:instrText>
      </w:r>
      <w:r w:rsidR="00251EEC" w:rsidRPr="00251EEC">
        <w:rPr>
          <w:rFonts w:hint="eastAsia"/>
        </w:rPr>
        <w:instrText>TOC \o "1-1" \h \t "标准文件_一级条标题,2,标准文件_二级条标题,3,标准文件_附录一级条标题,2,标准文件_附录二级条标题,3,"</w:instrText>
      </w:r>
      <w:r w:rsidR="00251EEC" w:rsidRPr="00251EEC">
        <w:instrText xml:space="preserve"> </w:instrText>
      </w:r>
      <w:r w:rsidRPr="00251EEC">
        <w:fldChar w:fldCharType="separate"/>
      </w:r>
      <w:hyperlink w:anchor="_Toc150779656" w:history="1">
        <w:r w:rsidR="00251EEC" w:rsidRPr="00251EEC">
          <w:rPr>
            <w:rStyle w:val="affffc"/>
            <w:rFonts w:hint="eastAsia"/>
            <w:noProof/>
          </w:rPr>
          <w:t>前言</w:t>
        </w:r>
        <w:r w:rsidR="00251EEC" w:rsidRPr="00251EEC">
          <w:rPr>
            <w:noProof/>
          </w:rPr>
          <w:tab/>
        </w:r>
        <w:r w:rsidRPr="00251EEC">
          <w:rPr>
            <w:noProof/>
          </w:rPr>
          <w:fldChar w:fldCharType="begin"/>
        </w:r>
        <w:r w:rsidR="00251EEC" w:rsidRPr="00251EEC">
          <w:rPr>
            <w:noProof/>
          </w:rPr>
          <w:instrText xml:space="preserve"> PAGEREF _Toc150779656 \h </w:instrText>
        </w:r>
        <w:r w:rsidRPr="00251EEC">
          <w:rPr>
            <w:noProof/>
          </w:rPr>
        </w:r>
        <w:r w:rsidRPr="00251EEC">
          <w:rPr>
            <w:noProof/>
          </w:rPr>
          <w:fldChar w:fldCharType="separate"/>
        </w:r>
        <w:r w:rsidR="006F16E0">
          <w:rPr>
            <w:noProof/>
          </w:rPr>
          <w:t>II</w:t>
        </w:r>
        <w:r w:rsidRPr="00251EEC">
          <w:rPr>
            <w:noProof/>
          </w:rPr>
          <w:fldChar w:fldCharType="end"/>
        </w:r>
      </w:hyperlink>
    </w:p>
    <w:p w14:paraId="42A5AE21"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57" w:history="1">
        <w:r w:rsidR="00251EEC" w:rsidRPr="00251EEC">
          <w:rPr>
            <w:rStyle w:val="affffc"/>
            <w:noProof/>
          </w:rPr>
          <w:t>1</w:t>
        </w:r>
        <w:r w:rsidR="00251EEC">
          <w:rPr>
            <w:rStyle w:val="affffc"/>
            <w:noProof/>
          </w:rPr>
          <w:t xml:space="preserve"> </w:t>
        </w:r>
        <w:r w:rsidR="00251EEC" w:rsidRPr="00251EEC">
          <w:rPr>
            <w:rStyle w:val="affffc"/>
            <w:rFonts w:hint="eastAsia"/>
            <w:noProof/>
          </w:rPr>
          <w:t xml:space="preserve"> 范围</w:t>
        </w:r>
        <w:r w:rsidR="00251EEC" w:rsidRPr="00251EEC">
          <w:rPr>
            <w:noProof/>
          </w:rPr>
          <w:tab/>
        </w:r>
        <w:r w:rsidR="00FC70DE" w:rsidRPr="00251EEC">
          <w:rPr>
            <w:noProof/>
          </w:rPr>
          <w:fldChar w:fldCharType="begin"/>
        </w:r>
        <w:r w:rsidR="00251EEC" w:rsidRPr="00251EEC">
          <w:rPr>
            <w:noProof/>
          </w:rPr>
          <w:instrText xml:space="preserve"> PAGEREF _Toc150779657 \h </w:instrText>
        </w:r>
        <w:r w:rsidR="00FC70DE" w:rsidRPr="00251EEC">
          <w:rPr>
            <w:noProof/>
          </w:rPr>
        </w:r>
        <w:r w:rsidR="00FC70DE" w:rsidRPr="00251EEC">
          <w:rPr>
            <w:noProof/>
          </w:rPr>
          <w:fldChar w:fldCharType="separate"/>
        </w:r>
        <w:r w:rsidR="006F16E0">
          <w:rPr>
            <w:noProof/>
          </w:rPr>
          <w:t>1</w:t>
        </w:r>
        <w:r w:rsidR="00FC70DE" w:rsidRPr="00251EEC">
          <w:rPr>
            <w:noProof/>
          </w:rPr>
          <w:fldChar w:fldCharType="end"/>
        </w:r>
      </w:hyperlink>
    </w:p>
    <w:p w14:paraId="69160AAB"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58" w:history="1">
        <w:r w:rsidR="00251EEC" w:rsidRPr="00251EEC">
          <w:rPr>
            <w:rStyle w:val="affffc"/>
            <w:noProof/>
          </w:rPr>
          <w:t>2</w:t>
        </w:r>
        <w:r w:rsidR="00251EEC">
          <w:rPr>
            <w:rStyle w:val="affffc"/>
            <w:noProof/>
          </w:rPr>
          <w:t xml:space="preserve"> </w:t>
        </w:r>
        <w:r w:rsidR="00251EEC" w:rsidRPr="00251EEC">
          <w:rPr>
            <w:rStyle w:val="affffc"/>
            <w:rFonts w:hint="eastAsia"/>
            <w:noProof/>
          </w:rPr>
          <w:t xml:space="preserve"> 规范性引用文件</w:t>
        </w:r>
        <w:r w:rsidR="00251EEC" w:rsidRPr="00251EEC">
          <w:rPr>
            <w:noProof/>
          </w:rPr>
          <w:tab/>
        </w:r>
        <w:r w:rsidR="00FC70DE" w:rsidRPr="00251EEC">
          <w:rPr>
            <w:noProof/>
          </w:rPr>
          <w:fldChar w:fldCharType="begin"/>
        </w:r>
        <w:r w:rsidR="00251EEC" w:rsidRPr="00251EEC">
          <w:rPr>
            <w:noProof/>
          </w:rPr>
          <w:instrText xml:space="preserve"> PAGEREF _Toc150779658 \h </w:instrText>
        </w:r>
        <w:r w:rsidR="00FC70DE" w:rsidRPr="00251EEC">
          <w:rPr>
            <w:noProof/>
          </w:rPr>
        </w:r>
        <w:r w:rsidR="00FC70DE" w:rsidRPr="00251EEC">
          <w:rPr>
            <w:noProof/>
          </w:rPr>
          <w:fldChar w:fldCharType="separate"/>
        </w:r>
        <w:r w:rsidR="006F16E0">
          <w:rPr>
            <w:noProof/>
          </w:rPr>
          <w:t>1</w:t>
        </w:r>
        <w:r w:rsidR="00FC70DE" w:rsidRPr="00251EEC">
          <w:rPr>
            <w:noProof/>
          </w:rPr>
          <w:fldChar w:fldCharType="end"/>
        </w:r>
      </w:hyperlink>
    </w:p>
    <w:p w14:paraId="0DA4246E"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59" w:history="1">
        <w:r w:rsidR="00251EEC" w:rsidRPr="00251EEC">
          <w:rPr>
            <w:rStyle w:val="affffc"/>
            <w:noProof/>
          </w:rPr>
          <w:t>3</w:t>
        </w:r>
        <w:r w:rsidR="00251EEC">
          <w:rPr>
            <w:rStyle w:val="affffc"/>
            <w:noProof/>
          </w:rPr>
          <w:t xml:space="preserve"> </w:t>
        </w:r>
        <w:r w:rsidR="00251EEC" w:rsidRPr="00251EEC">
          <w:rPr>
            <w:rStyle w:val="affffc"/>
            <w:rFonts w:hint="eastAsia"/>
            <w:noProof/>
          </w:rPr>
          <w:t xml:space="preserve"> 术语和定义</w:t>
        </w:r>
        <w:r w:rsidR="00251EEC" w:rsidRPr="00251EEC">
          <w:rPr>
            <w:noProof/>
          </w:rPr>
          <w:tab/>
        </w:r>
        <w:r w:rsidR="00FC70DE" w:rsidRPr="00251EEC">
          <w:rPr>
            <w:noProof/>
          </w:rPr>
          <w:fldChar w:fldCharType="begin"/>
        </w:r>
        <w:r w:rsidR="00251EEC" w:rsidRPr="00251EEC">
          <w:rPr>
            <w:noProof/>
          </w:rPr>
          <w:instrText xml:space="preserve"> PAGEREF _Toc150779659 \h </w:instrText>
        </w:r>
        <w:r w:rsidR="00FC70DE" w:rsidRPr="00251EEC">
          <w:rPr>
            <w:noProof/>
          </w:rPr>
        </w:r>
        <w:r w:rsidR="00FC70DE" w:rsidRPr="00251EEC">
          <w:rPr>
            <w:noProof/>
          </w:rPr>
          <w:fldChar w:fldCharType="separate"/>
        </w:r>
        <w:r w:rsidR="006F16E0">
          <w:rPr>
            <w:noProof/>
          </w:rPr>
          <w:t>1</w:t>
        </w:r>
        <w:r w:rsidR="00FC70DE" w:rsidRPr="00251EEC">
          <w:rPr>
            <w:noProof/>
          </w:rPr>
          <w:fldChar w:fldCharType="end"/>
        </w:r>
      </w:hyperlink>
    </w:p>
    <w:p w14:paraId="6D164F6C"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60" w:history="1">
        <w:r w:rsidR="00251EEC" w:rsidRPr="00251EEC">
          <w:rPr>
            <w:rStyle w:val="affffc"/>
            <w:noProof/>
          </w:rPr>
          <w:t>4</w:t>
        </w:r>
        <w:r w:rsidR="00251EEC">
          <w:rPr>
            <w:rStyle w:val="affffc"/>
            <w:noProof/>
          </w:rPr>
          <w:t xml:space="preserve"> </w:t>
        </w:r>
        <w:r w:rsidR="00251EEC" w:rsidRPr="00251EEC">
          <w:rPr>
            <w:rStyle w:val="affffc"/>
            <w:rFonts w:hint="eastAsia"/>
            <w:noProof/>
          </w:rPr>
          <w:t xml:space="preserve"> 总体要求</w:t>
        </w:r>
        <w:r w:rsidR="00251EEC" w:rsidRPr="00251EEC">
          <w:rPr>
            <w:noProof/>
          </w:rPr>
          <w:tab/>
        </w:r>
        <w:r w:rsidR="00FC70DE" w:rsidRPr="00251EEC">
          <w:rPr>
            <w:noProof/>
          </w:rPr>
          <w:fldChar w:fldCharType="begin"/>
        </w:r>
        <w:r w:rsidR="00251EEC" w:rsidRPr="00251EEC">
          <w:rPr>
            <w:noProof/>
          </w:rPr>
          <w:instrText xml:space="preserve"> PAGEREF _Toc150779660 \h </w:instrText>
        </w:r>
        <w:r w:rsidR="00FC70DE" w:rsidRPr="00251EEC">
          <w:rPr>
            <w:noProof/>
          </w:rPr>
        </w:r>
        <w:r w:rsidR="00FC70DE" w:rsidRPr="00251EEC">
          <w:rPr>
            <w:noProof/>
          </w:rPr>
          <w:fldChar w:fldCharType="separate"/>
        </w:r>
        <w:r w:rsidR="006F16E0">
          <w:rPr>
            <w:noProof/>
          </w:rPr>
          <w:t>1</w:t>
        </w:r>
        <w:r w:rsidR="00FC70DE" w:rsidRPr="00251EEC">
          <w:rPr>
            <w:noProof/>
          </w:rPr>
          <w:fldChar w:fldCharType="end"/>
        </w:r>
      </w:hyperlink>
    </w:p>
    <w:p w14:paraId="0BF1DCAC" w14:textId="77777777" w:rsidR="00251EEC" w:rsidRPr="00251EEC" w:rsidRDefault="00000000">
      <w:pPr>
        <w:pStyle w:val="TOC2"/>
        <w:rPr>
          <w:rFonts w:asciiTheme="minorHAnsi" w:eastAsiaTheme="minorEastAsia" w:hAnsiTheme="minorHAnsi" w:cstheme="minorBidi"/>
          <w:noProof/>
          <w:szCs w:val="22"/>
        </w:rPr>
      </w:pPr>
      <w:hyperlink w:anchor="_Toc150779661" w:history="1">
        <w:r w:rsidR="00251EEC" w:rsidRPr="00251EEC">
          <w:rPr>
            <w:rStyle w:val="affffc"/>
            <w:noProof/>
          </w:rPr>
          <w:t>4.1</w:t>
        </w:r>
        <w:r w:rsidR="00251EEC">
          <w:rPr>
            <w:rStyle w:val="affffc"/>
            <w:noProof/>
          </w:rPr>
          <w:t xml:space="preserve"> </w:t>
        </w:r>
        <w:r w:rsidR="00251EEC" w:rsidRPr="00251EEC">
          <w:rPr>
            <w:rStyle w:val="affffc"/>
            <w:rFonts w:hint="eastAsia"/>
            <w:noProof/>
          </w:rPr>
          <w:t xml:space="preserve"> 运营要求</w:t>
        </w:r>
        <w:r w:rsidR="00251EEC" w:rsidRPr="00251EEC">
          <w:rPr>
            <w:noProof/>
          </w:rPr>
          <w:tab/>
        </w:r>
        <w:r w:rsidR="00FC70DE" w:rsidRPr="00251EEC">
          <w:rPr>
            <w:noProof/>
          </w:rPr>
          <w:fldChar w:fldCharType="begin"/>
        </w:r>
        <w:r w:rsidR="00251EEC" w:rsidRPr="00251EEC">
          <w:rPr>
            <w:noProof/>
          </w:rPr>
          <w:instrText xml:space="preserve"> PAGEREF _Toc150779661 \h </w:instrText>
        </w:r>
        <w:r w:rsidR="00FC70DE" w:rsidRPr="00251EEC">
          <w:rPr>
            <w:noProof/>
          </w:rPr>
        </w:r>
        <w:r w:rsidR="00FC70DE" w:rsidRPr="00251EEC">
          <w:rPr>
            <w:noProof/>
          </w:rPr>
          <w:fldChar w:fldCharType="separate"/>
        </w:r>
        <w:r w:rsidR="006F16E0">
          <w:rPr>
            <w:noProof/>
          </w:rPr>
          <w:t>1</w:t>
        </w:r>
        <w:r w:rsidR="00FC70DE" w:rsidRPr="00251EEC">
          <w:rPr>
            <w:noProof/>
          </w:rPr>
          <w:fldChar w:fldCharType="end"/>
        </w:r>
      </w:hyperlink>
    </w:p>
    <w:p w14:paraId="58AB5E77" w14:textId="77777777" w:rsidR="00251EEC" w:rsidRPr="00251EEC" w:rsidRDefault="00000000">
      <w:pPr>
        <w:pStyle w:val="TOC2"/>
        <w:rPr>
          <w:rFonts w:asciiTheme="minorHAnsi" w:eastAsiaTheme="minorEastAsia" w:hAnsiTheme="minorHAnsi" w:cstheme="minorBidi"/>
          <w:noProof/>
          <w:szCs w:val="22"/>
        </w:rPr>
      </w:pPr>
      <w:hyperlink w:anchor="_Toc150779662" w:history="1">
        <w:r w:rsidR="00251EEC" w:rsidRPr="00251EEC">
          <w:rPr>
            <w:rStyle w:val="affffc"/>
            <w:noProof/>
          </w:rPr>
          <w:t>4.2</w:t>
        </w:r>
        <w:r w:rsidR="00251EEC">
          <w:rPr>
            <w:rStyle w:val="affffc"/>
            <w:noProof/>
          </w:rPr>
          <w:t xml:space="preserve"> </w:t>
        </w:r>
        <w:r w:rsidR="00251EEC" w:rsidRPr="00251EEC">
          <w:rPr>
            <w:rStyle w:val="affffc"/>
            <w:rFonts w:hint="eastAsia"/>
            <w:noProof/>
          </w:rPr>
          <w:t xml:space="preserve"> 人员要求</w:t>
        </w:r>
        <w:r w:rsidR="00251EEC" w:rsidRPr="00251EEC">
          <w:rPr>
            <w:noProof/>
          </w:rPr>
          <w:tab/>
        </w:r>
        <w:r w:rsidR="00FC70DE" w:rsidRPr="00251EEC">
          <w:rPr>
            <w:noProof/>
          </w:rPr>
          <w:fldChar w:fldCharType="begin"/>
        </w:r>
        <w:r w:rsidR="00251EEC" w:rsidRPr="00251EEC">
          <w:rPr>
            <w:noProof/>
          </w:rPr>
          <w:instrText xml:space="preserve"> PAGEREF _Toc150779662 \h </w:instrText>
        </w:r>
        <w:r w:rsidR="00FC70DE" w:rsidRPr="00251EEC">
          <w:rPr>
            <w:noProof/>
          </w:rPr>
        </w:r>
        <w:r w:rsidR="00FC70DE" w:rsidRPr="00251EEC">
          <w:rPr>
            <w:noProof/>
          </w:rPr>
          <w:fldChar w:fldCharType="separate"/>
        </w:r>
        <w:r w:rsidR="006F16E0">
          <w:rPr>
            <w:noProof/>
          </w:rPr>
          <w:t>2</w:t>
        </w:r>
        <w:r w:rsidR="00FC70DE" w:rsidRPr="00251EEC">
          <w:rPr>
            <w:noProof/>
          </w:rPr>
          <w:fldChar w:fldCharType="end"/>
        </w:r>
      </w:hyperlink>
    </w:p>
    <w:p w14:paraId="4153ECF9" w14:textId="77777777" w:rsidR="00251EEC" w:rsidRPr="00251EEC" w:rsidRDefault="00000000">
      <w:pPr>
        <w:pStyle w:val="TOC2"/>
        <w:rPr>
          <w:rFonts w:asciiTheme="minorHAnsi" w:eastAsiaTheme="minorEastAsia" w:hAnsiTheme="minorHAnsi" w:cstheme="minorBidi"/>
          <w:noProof/>
          <w:szCs w:val="22"/>
        </w:rPr>
      </w:pPr>
      <w:hyperlink w:anchor="_Toc150779663" w:history="1">
        <w:r w:rsidR="00251EEC" w:rsidRPr="00251EEC">
          <w:rPr>
            <w:rStyle w:val="affffc"/>
            <w:noProof/>
          </w:rPr>
          <w:t>4.3</w:t>
        </w:r>
        <w:r w:rsidR="00251EEC">
          <w:rPr>
            <w:rStyle w:val="affffc"/>
            <w:noProof/>
          </w:rPr>
          <w:t xml:space="preserve"> </w:t>
        </w:r>
        <w:r w:rsidR="00251EEC" w:rsidRPr="00251EEC">
          <w:rPr>
            <w:rStyle w:val="affffc"/>
            <w:rFonts w:hint="eastAsia"/>
            <w:noProof/>
          </w:rPr>
          <w:t xml:space="preserve"> 环境和设施设备要求</w:t>
        </w:r>
        <w:r w:rsidR="00251EEC" w:rsidRPr="00251EEC">
          <w:rPr>
            <w:noProof/>
          </w:rPr>
          <w:tab/>
        </w:r>
        <w:r w:rsidR="00FC70DE" w:rsidRPr="00251EEC">
          <w:rPr>
            <w:noProof/>
          </w:rPr>
          <w:fldChar w:fldCharType="begin"/>
        </w:r>
        <w:r w:rsidR="00251EEC" w:rsidRPr="00251EEC">
          <w:rPr>
            <w:noProof/>
          </w:rPr>
          <w:instrText xml:space="preserve"> PAGEREF _Toc150779663 \h </w:instrText>
        </w:r>
        <w:r w:rsidR="00FC70DE" w:rsidRPr="00251EEC">
          <w:rPr>
            <w:noProof/>
          </w:rPr>
        </w:r>
        <w:r w:rsidR="00FC70DE" w:rsidRPr="00251EEC">
          <w:rPr>
            <w:noProof/>
          </w:rPr>
          <w:fldChar w:fldCharType="separate"/>
        </w:r>
        <w:r w:rsidR="006F16E0">
          <w:rPr>
            <w:noProof/>
          </w:rPr>
          <w:t>2</w:t>
        </w:r>
        <w:r w:rsidR="00FC70DE" w:rsidRPr="00251EEC">
          <w:rPr>
            <w:noProof/>
          </w:rPr>
          <w:fldChar w:fldCharType="end"/>
        </w:r>
      </w:hyperlink>
    </w:p>
    <w:p w14:paraId="4BB6DBF5"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64" w:history="1">
        <w:r w:rsidR="00251EEC" w:rsidRPr="00251EEC">
          <w:rPr>
            <w:rStyle w:val="affffc"/>
            <w:noProof/>
          </w:rPr>
          <w:t>5</w:t>
        </w:r>
        <w:r w:rsidR="00251EEC">
          <w:rPr>
            <w:rStyle w:val="affffc"/>
            <w:noProof/>
          </w:rPr>
          <w:t xml:space="preserve"> </w:t>
        </w:r>
        <w:r w:rsidR="00251EEC" w:rsidRPr="00251EEC">
          <w:rPr>
            <w:rStyle w:val="affffc"/>
            <w:rFonts w:hint="eastAsia"/>
            <w:noProof/>
          </w:rPr>
          <w:t xml:space="preserve"> 老年人能力评估</w:t>
        </w:r>
        <w:r w:rsidR="00251EEC" w:rsidRPr="00251EEC">
          <w:rPr>
            <w:noProof/>
          </w:rPr>
          <w:tab/>
        </w:r>
        <w:r w:rsidR="00FC70DE" w:rsidRPr="00251EEC">
          <w:rPr>
            <w:noProof/>
          </w:rPr>
          <w:fldChar w:fldCharType="begin"/>
        </w:r>
        <w:r w:rsidR="00251EEC" w:rsidRPr="00251EEC">
          <w:rPr>
            <w:noProof/>
          </w:rPr>
          <w:instrText xml:space="preserve"> PAGEREF _Toc150779664 \h </w:instrText>
        </w:r>
        <w:r w:rsidR="00FC70DE" w:rsidRPr="00251EEC">
          <w:rPr>
            <w:noProof/>
          </w:rPr>
        </w:r>
        <w:r w:rsidR="00FC70DE" w:rsidRPr="00251EEC">
          <w:rPr>
            <w:noProof/>
          </w:rPr>
          <w:fldChar w:fldCharType="separate"/>
        </w:r>
        <w:r w:rsidR="006F16E0">
          <w:rPr>
            <w:noProof/>
          </w:rPr>
          <w:t>2</w:t>
        </w:r>
        <w:r w:rsidR="00FC70DE" w:rsidRPr="00251EEC">
          <w:rPr>
            <w:noProof/>
          </w:rPr>
          <w:fldChar w:fldCharType="end"/>
        </w:r>
      </w:hyperlink>
    </w:p>
    <w:p w14:paraId="41211521"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65" w:history="1">
        <w:r w:rsidR="00251EEC" w:rsidRPr="00251EEC">
          <w:rPr>
            <w:rStyle w:val="affffc"/>
            <w:noProof/>
          </w:rPr>
          <w:t>6</w:t>
        </w:r>
        <w:r w:rsidR="00251EEC">
          <w:rPr>
            <w:rStyle w:val="affffc"/>
            <w:noProof/>
          </w:rPr>
          <w:t xml:space="preserve"> </w:t>
        </w:r>
        <w:r w:rsidR="00251EEC" w:rsidRPr="00251EEC">
          <w:rPr>
            <w:rStyle w:val="affffc"/>
            <w:rFonts w:hint="eastAsia"/>
            <w:noProof/>
          </w:rPr>
          <w:t xml:space="preserve"> 服务方案</w:t>
        </w:r>
        <w:r w:rsidR="00251EEC" w:rsidRPr="00251EEC">
          <w:rPr>
            <w:noProof/>
          </w:rPr>
          <w:tab/>
        </w:r>
        <w:r w:rsidR="00FC70DE" w:rsidRPr="00251EEC">
          <w:rPr>
            <w:noProof/>
          </w:rPr>
          <w:fldChar w:fldCharType="begin"/>
        </w:r>
        <w:r w:rsidR="00251EEC" w:rsidRPr="00251EEC">
          <w:rPr>
            <w:noProof/>
          </w:rPr>
          <w:instrText xml:space="preserve"> PAGEREF _Toc150779665 \h </w:instrText>
        </w:r>
        <w:r w:rsidR="00FC70DE" w:rsidRPr="00251EEC">
          <w:rPr>
            <w:noProof/>
          </w:rPr>
        </w:r>
        <w:r w:rsidR="00FC70DE" w:rsidRPr="00251EEC">
          <w:rPr>
            <w:noProof/>
          </w:rPr>
          <w:fldChar w:fldCharType="separate"/>
        </w:r>
        <w:r w:rsidR="006F16E0">
          <w:rPr>
            <w:noProof/>
          </w:rPr>
          <w:t>3</w:t>
        </w:r>
        <w:r w:rsidR="00FC70DE" w:rsidRPr="00251EEC">
          <w:rPr>
            <w:noProof/>
          </w:rPr>
          <w:fldChar w:fldCharType="end"/>
        </w:r>
      </w:hyperlink>
    </w:p>
    <w:p w14:paraId="2D3465A3"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66" w:history="1">
        <w:r w:rsidR="00251EEC" w:rsidRPr="00251EEC">
          <w:rPr>
            <w:rStyle w:val="affffc"/>
            <w:noProof/>
          </w:rPr>
          <w:t>7</w:t>
        </w:r>
        <w:r w:rsidR="00251EEC">
          <w:rPr>
            <w:rStyle w:val="affffc"/>
            <w:noProof/>
          </w:rPr>
          <w:t xml:space="preserve"> </w:t>
        </w:r>
        <w:r w:rsidR="00251EEC" w:rsidRPr="00251EEC">
          <w:rPr>
            <w:rStyle w:val="affffc"/>
            <w:rFonts w:hint="eastAsia"/>
            <w:noProof/>
          </w:rPr>
          <w:t xml:space="preserve"> 服务内容和要求</w:t>
        </w:r>
        <w:r w:rsidR="00251EEC" w:rsidRPr="00251EEC">
          <w:rPr>
            <w:noProof/>
          </w:rPr>
          <w:tab/>
        </w:r>
        <w:r w:rsidR="00FC70DE" w:rsidRPr="00251EEC">
          <w:rPr>
            <w:noProof/>
          </w:rPr>
          <w:fldChar w:fldCharType="begin"/>
        </w:r>
        <w:r w:rsidR="00251EEC" w:rsidRPr="00251EEC">
          <w:rPr>
            <w:noProof/>
          </w:rPr>
          <w:instrText xml:space="preserve"> PAGEREF _Toc150779666 \h </w:instrText>
        </w:r>
        <w:r w:rsidR="00FC70DE" w:rsidRPr="00251EEC">
          <w:rPr>
            <w:noProof/>
          </w:rPr>
        </w:r>
        <w:r w:rsidR="00FC70DE" w:rsidRPr="00251EEC">
          <w:rPr>
            <w:noProof/>
          </w:rPr>
          <w:fldChar w:fldCharType="separate"/>
        </w:r>
        <w:r w:rsidR="006F16E0">
          <w:rPr>
            <w:noProof/>
          </w:rPr>
          <w:t>3</w:t>
        </w:r>
        <w:r w:rsidR="00FC70DE" w:rsidRPr="00251EEC">
          <w:rPr>
            <w:noProof/>
          </w:rPr>
          <w:fldChar w:fldCharType="end"/>
        </w:r>
      </w:hyperlink>
    </w:p>
    <w:p w14:paraId="4E2BDF1A" w14:textId="77777777" w:rsidR="00251EEC" w:rsidRPr="00251EEC" w:rsidRDefault="00000000">
      <w:pPr>
        <w:pStyle w:val="TOC2"/>
        <w:rPr>
          <w:rFonts w:asciiTheme="minorHAnsi" w:eastAsiaTheme="minorEastAsia" w:hAnsiTheme="minorHAnsi" w:cstheme="minorBidi"/>
          <w:noProof/>
          <w:szCs w:val="22"/>
        </w:rPr>
      </w:pPr>
      <w:hyperlink w:anchor="_Toc150779667" w:history="1">
        <w:r w:rsidR="00251EEC" w:rsidRPr="00251EEC">
          <w:rPr>
            <w:rStyle w:val="affffc"/>
            <w:noProof/>
          </w:rPr>
          <w:t>7.1</w:t>
        </w:r>
        <w:r w:rsidR="00251EEC">
          <w:rPr>
            <w:rStyle w:val="affffc"/>
            <w:noProof/>
          </w:rPr>
          <w:t xml:space="preserve"> </w:t>
        </w:r>
        <w:r w:rsidR="00251EEC" w:rsidRPr="00251EEC">
          <w:rPr>
            <w:rStyle w:val="affffc"/>
            <w:rFonts w:hint="eastAsia"/>
            <w:noProof/>
          </w:rPr>
          <w:t xml:space="preserve"> 服务内容</w:t>
        </w:r>
        <w:r w:rsidR="00251EEC" w:rsidRPr="00251EEC">
          <w:rPr>
            <w:noProof/>
          </w:rPr>
          <w:tab/>
        </w:r>
        <w:r w:rsidR="00FC70DE" w:rsidRPr="00251EEC">
          <w:rPr>
            <w:noProof/>
          </w:rPr>
          <w:fldChar w:fldCharType="begin"/>
        </w:r>
        <w:r w:rsidR="00251EEC" w:rsidRPr="00251EEC">
          <w:rPr>
            <w:noProof/>
          </w:rPr>
          <w:instrText xml:space="preserve"> PAGEREF _Toc150779667 \h </w:instrText>
        </w:r>
        <w:r w:rsidR="00FC70DE" w:rsidRPr="00251EEC">
          <w:rPr>
            <w:noProof/>
          </w:rPr>
        </w:r>
        <w:r w:rsidR="00FC70DE" w:rsidRPr="00251EEC">
          <w:rPr>
            <w:noProof/>
          </w:rPr>
          <w:fldChar w:fldCharType="separate"/>
        </w:r>
        <w:r w:rsidR="006F16E0">
          <w:rPr>
            <w:noProof/>
          </w:rPr>
          <w:t>3</w:t>
        </w:r>
        <w:r w:rsidR="00FC70DE" w:rsidRPr="00251EEC">
          <w:rPr>
            <w:noProof/>
          </w:rPr>
          <w:fldChar w:fldCharType="end"/>
        </w:r>
      </w:hyperlink>
    </w:p>
    <w:p w14:paraId="6F04B62A" w14:textId="3B127A84" w:rsidR="00251EEC" w:rsidRPr="00251EEC" w:rsidRDefault="00000000" w:rsidP="006C7FEB">
      <w:pPr>
        <w:pStyle w:val="TOC2"/>
        <w:rPr>
          <w:rFonts w:asciiTheme="minorHAnsi" w:eastAsiaTheme="minorEastAsia" w:hAnsiTheme="minorHAnsi" w:cstheme="minorBidi"/>
          <w:noProof/>
          <w:szCs w:val="22"/>
        </w:rPr>
      </w:pPr>
      <w:hyperlink w:anchor="_Toc150779668" w:history="1">
        <w:r w:rsidR="00251EEC" w:rsidRPr="00251EEC">
          <w:rPr>
            <w:rStyle w:val="affffc"/>
            <w:noProof/>
          </w:rPr>
          <w:t>7.2</w:t>
        </w:r>
        <w:r w:rsidR="00251EEC">
          <w:rPr>
            <w:rStyle w:val="affffc"/>
            <w:noProof/>
          </w:rPr>
          <w:t xml:space="preserve"> </w:t>
        </w:r>
        <w:r w:rsidR="00251EEC" w:rsidRPr="00251EEC">
          <w:rPr>
            <w:rStyle w:val="affffc"/>
            <w:rFonts w:hint="eastAsia"/>
            <w:noProof/>
          </w:rPr>
          <w:t xml:space="preserve"> 服务要求</w:t>
        </w:r>
        <w:r w:rsidR="00251EEC" w:rsidRPr="00251EEC">
          <w:rPr>
            <w:noProof/>
          </w:rPr>
          <w:tab/>
        </w:r>
        <w:r w:rsidR="00FC70DE" w:rsidRPr="00251EEC">
          <w:rPr>
            <w:noProof/>
          </w:rPr>
          <w:fldChar w:fldCharType="begin"/>
        </w:r>
        <w:r w:rsidR="00251EEC" w:rsidRPr="00251EEC">
          <w:rPr>
            <w:noProof/>
          </w:rPr>
          <w:instrText xml:space="preserve"> PAGEREF _Toc150779668 \h </w:instrText>
        </w:r>
        <w:r w:rsidR="00FC70DE" w:rsidRPr="00251EEC">
          <w:rPr>
            <w:noProof/>
          </w:rPr>
        </w:r>
        <w:r w:rsidR="00FC70DE" w:rsidRPr="00251EEC">
          <w:rPr>
            <w:noProof/>
          </w:rPr>
          <w:fldChar w:fldCharType="separate"/>
        </w:r>
        <w:r w:rsidR="006F16E0">
          <w:rPr>
            <w:noProof/>
          </w:rPr>
          <w:t>3</w:t>
        </w:r>
        <w:r w:rsidR="00FC70DE" w:rsidRPr="00251EEC">
          <w:rPr>
            <w:noProof/>
          </w:rPr>
          <w:fldChar w:fldCharType="end"/>
        </w:r>
      </w:hyperlink>
    </w:p>
    <w:p w14:paraId="22CD553B"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76" w:history="1">
        <w:r w:rsidR="00251EEC" w:rsidRPr="00251EEC">
          <w:rPr>
            <w:rStyle w:val="affffc"/>
            <w:noProof/>
          </w:rPr>
          <w:t>8</w:t>
        </w:r>
        <w:r w:rsidR="00251EEC">
          <w:rPr>
            <w:rStyle w:val="affffc"/>
            <w:noProof/>
          </w:rPr>
          <w:t xml:space="preserve"> </w:t>
        </w:r>
        <w:r w:rsidR="00251EEC" w:rsidRPr="00251EEC">
          <w:rPr>
            <w:rStyle w:val="affffc"/>
            <w:rFonts w:hint="eastAsia"/>
            <w:noProof/>
          </w:rPr>
          <w:t xml:space="preserve"> 认知功能促进</w:t>
        </w:r>
        <w:r w:rsidR="00251EEC" w:rsidRPr="00251EEC">
          <w:rPr>
            <w:noProof/>
          </w:rPr>
          <w:tab/>
        </w:r>
        <w:r w:rsidR="00FC70DE" w:rsidRPr="00251EEC">
          <w:rPr>
            <w:noProof/>
          </w:rPr>
          <w:fldChar w:fldCharType="begin"/>
        </w:r>
        <w:r w:rsidR="00251EEC" w:rsidRPr="00251EEC">
          <w:rPr>
            <w:noProof/>
          </w:rPr>
          <w:instrText xml:space="preserve"> PAGEREF _Toc150779676 \h </w:instrText>
        </w:r>
        <w:r w:rsidR="00FC70DE" w:rsidRPr="00251EEC">
          <w:rPr>
            <w:noProof/>
          </w:rPr>
        </w:r>
        <w:r w:rsidR="00FC70DE" w:rsidRPr="00251EEC">
          <w:rPr>
            <w:noProof/>
          </w:rPr>
          <w:fldChar w:fldCharType="separate"/>
        </w:r>
        <w:r w:rsidR="006F16E0">
          <w:rPr>
            <w:noProof/>
          </w:rPr>
          <w:t>4</w:t>
        </w:r>
        <w:r w:rsidR="00FC70DE" w:rsidRPr="00251EEC">
          <w:rPr>
            <w:noProof/>
          </w:rPr>
          <w:fldChar w:fldCharType="end"/>
        </w:r>
      </w:hyperlink>
    </w:p>
    <w:p w14:paraId="3A4B8888" w14:textId="77777777" w:rsidR="00251EEC" w:rsidRPr="00251EEC" w:rsidRDefault="00000000">
      <w:pPr>
        <w:pStyle w:val="TOC2"/>
        <w:rPr>
          <w:rFonts w:asciiTheme="minorHAnsi" w:eastAsiaTheme="minorEastAsia" w:hAnsiTheme="minorHAnsi" w:cstheme="minorBidi"/>
          <w:noProof/>
          <w:szCs w:val="22"/>
        </w:rPr>
      </w:pPr>
      <w:hyperlink w:anchor="_Toc150779677" w:history="1">
        <w:r w:rsidR="00251EEC" w:rsidRPr="00251EEC">
          <w:rPr>
            <w:rStyle w:val="affffc"/>
            <w:noProof/>
          </w:rPr>
          <w:t>8.1</w:t>
        </w:r>
        <w:r w:rsidR="00251EEC">
          <w:rPr>
            <w:rStyle w:val="affffc"/>
            <w:noProof/>
          </w:rPr>
          <w:t xml:space="preserve"> </w:t>
        </w:r>
        <w:r w:rsidR="00251EEC" w:rsidRPr="00251EEC">
          <w:rPr>
            <w:rStyle w:val="affffc"/>
            <w:rFonts w:hint="eastAsia"/>
            <w:noProof/>
          </w:rPr>
          <w:t xml:space="preserve"> 通用要求</w:t>
        </w:r>
        <w:r w:rsidR="00251EEC" w:rsidRPr="00251EEC">
          <w:rPr>
            <w:noProof/>
          </w:rPr>
          <w:tab/>
        </w:r>
        <w:r w:rsidR="00FC70DE" w:rsidRPr="00251EEC">
          <w:rPr>
            <w:noProof/>
          </w:rPr>
          <w:fldChar w:fldCharType="begin"/>
        </w:r>
        <w:r w:rsidR="00251EEC" w:rsidRPr="00251EEC">
          <w:rPr>
            <w:noProof/>
          </w:rPr>
          <w:instrText xml:space="preserve"> PAGEREF _Toc150779677 \h </w:instrText>
        </w:r>
        <w:r w:rsidR="00FC70DE" w:rsidRPr="00251EEC">
          <w:rPr>
            <w:noProof/>
          </w:rPr>
        </w:r>
        <w:r w:rsidR="00FC70DE" w:rsidRPr="00251EEC">
          <w:rPr>
            <w:noProof/>
          </w:rPr>
          <w:fldChar w:fldCharType="separate"/>
        </w:r>
        <w:r w:rsidR="006F16E0">
          <w:rPr>
            <w:noProof/>
          </w:rPr>
          <w:t>4</w:t>
        </w:r>
        <w:r w:rsidR="00FC70DE" w:rsidRPr="00251EEC">
          <w:rPr>
            <w:noProof/>
          </w:rPr>
          <w:fldChar w:fldCharType="end"/>
        </w:r>
      </w:hyperlink>
    </w:p>
    <w:p w14:paraId="7EC1A9E9" w14:textId="77777777" w:rsidR="00251EEC" w:rsidRPr="00251EEC" w:rsidRDefault="00000000">
      <w:pPr>
        <w:pStyle w:val="TOC2"/>
        <w:rPr>
          <w:rFonts w:asciiTheme="minorHAnsi" w:eastAsiaTheme="minorEastAsia" w:hAnsiTheme="minorHAnsi" w:cstheme="minorBidi"/>
          <w:noProof/>
          <w:szCs w:val="22"/>
        </w:rPr>
      </w:pPr>
      <w:hyperlink w:anchor="_Toc150779678" w:history="1">
        <w:r w:rsidR="00251EEC" w:rsidRPr="00251EEC">
          <w:rPr>
            <w:rStyle w:val="affffc"/>
            <w:noProof/>
          </w:rPr>
          <w:t>8.2</w:t>
        </w:r>
        <w:r w:rsidR="00251EEC">
          <w:rPr>
            <w:rStyle w:val="affffc"/>
            <w:noProof/>
          </w:rPr>
          <w:t xml:space="preserve"> </w:t>
        </w:r>
        <w:r w:rsidR="00251EEC" w:rsidRPr="00251EEC">
          <w:rPr>
            <w:rStyle w:val="affffc"/>
            <w:rFonts w:hint="eastAsia"/>
            <w:noProof/>
          </w:rPr>
          <w:t xml:space="preserve"> 活动内容</w:t>
        </w:r>
        <w:r w:rsidR="00251EEC" w:rsidRPr="00251EEC">
          <w:rPr>
            <w:noProof/>
          </w:rPr>
          <w:tab/>
        </w:r>
        <w:r w:rsidR="00FC70DE" w:rsidRPr="00251EEC">
          <w:rPr>
            <w:noProof/>
          </w:rPr>
          <w:fldChar w:fldCharType="begin"/>
        </w:r>
        <w:r w:rsidR="00251EEC" w:rsidRPr="00251EEC">
          <w:rPr>
            <w:noProof/>
          </w:rPr>
          <w:instrText xml:space="preserve"> PAGEREF _Toc150779678 \h </w:instrText>
        </w:r>
        <w:r w:rsidR="00FC70DE" w:rsidRPr="00251EEC">
          <w:rPr>
            <w:noProof/>
          </w:rPr>
        </w:r>
        <w:r w:rsidR="00FC70DE" w:rsidRPr="00251EEC">
          <w:rPr>
            <w:noProof/>
          </w:rPr>
          <w:fldChar w:fldCharType="separate"/>
        </w:r>
        <w:r w:rsidR="006F16E0">
          <w:rPr>
            <w:noProof/>
          </w:rPr>
          <w:t>5</w:t>
        </w:r>
        <w:r w:rsidR="00FC70DE" w:rsidRPr="00251EEC">
          <w:rPr>
            <w:noProof/>
          </w:rPr>
          <w:fldChar w:fldCharType="end"/>
        </w:r>
      </w:hyperlink>
    </w:p>
    <w:p w14:paraId="66A04E0C" w14:textId="77777777" w:rsidR="00251EEC" w:rsidRPr="00251EEC" w:rsidRDefault="00000000">
      <w:pPr>
        <w:pStyle w:val="TOC2"/>
        <w:rPr>
          <w:rFonts w:asciiTheme="minorHAnsi" w:eastAsiaTheme="minorEastAsia" w:hAnsiTheme="minorHAnsi" w:cstheme="minorBidi"/>
          <w:noProof/>
          <w:szCs w:val="22"/>
        </w:rPr>
      </w:pPr>
      <w:hyperlink w:anchor="_Toc150779679" w:history="1">
        <w:r w:rsidR="00251EEC" w:rsidRPr="00251EEC">
          <w:rPr>
            <w:rStyle w:val="affffc"/>
            <w:noProof/>
          </w:rPr>
          <w:t>8.3</w:t>
        </w:r>
        <w:r w:rsidR="00251EEC">
          <w:rPr>
            <w:rStyle w:val="affffc"/>
            <w:noProof/>
          </w:rPr>
          <w:t xml:space="preserve"> </w:t>
        </w:r>
        <w:r w:rsidR="00251EEC" w:rsidRPr="00251EEC">
          <w:rPr>
            <w:rStyle w:val="affffc"/>
            <w:rFonts w:hint="eastAsia"/>
            <w:noProof/>
          </w:rPr>
          <w:t xml:space="preserve"> 活动步骤</w:t>
        </w:r>
        <w:r w:rsidR="00251EEC" w:rsidRPr="00251EEC">
          <w:rPr>
            <w:noProof/>
          </w:rPr>
          <w:tab/>
        </w:r>
        <w:r w:rsidR="00FC70DE" w:rsidRPr="00251EEC">
          <w:rPr>
            <w:noProof/>
          </w:rPr>
          <w:fldChar w:fldCharType="begin"/>
        </w:r>
        <w:r w:rsidR="00251EEC" w:rsidRPr="00251EEC">
          <w:rPr>
            <w:noProof/>
          </w:rPr>
          <w:instrText xml:space="preserve"> PAGEREF _Toc150779679 \h </w:instrText>
        </w:r>
        <w:r w:rsidR="00FC70DE" w:rsidRPr="00251EEC">
          <w:rPr>
            <w:noProof/>
          </w:rPr>
        </w:r>
        <w:r w:rsidR="00FC70DE" w:rsidRPr="00251EEC">
          <w:rPr>
            <w:noProof/>
          </w:rPr>
          <w:fldChar w:fldCharType="separate"/>
        </w:r>
        <w:r w:rsidR="006F16E0">
          <w:rPr>
            <w:noProof/>
          </w:rPr>
          <w:t>5</w:t>
        </w:r>
        <w:r w:rsidR="00FC70DE" w:rsidRPr="00251EEC">
          <w:rPr>
            <w:noProof/>
          </w:rPr>
          <w:fldChar w:fldCharType="end"/>
        </w:r>
      </w:hyperlink>
    </w:p>
    <w:p w14:paraId="2EDF0CAF"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80" w:history="1">
        <w:r w:rsidR="00251EEC" w:rsidRPr="00251EEC">
          <w:rPr>
            <w:rStyle w:val="affffc"/>
            <w:noProof/>
          </w:rPr>
          <w:t>9</w:t>
        </w:r>
        <w:r w:rsidR="00251EEC">
          <w:rPr>
            <w:rStyle w:val="affffc"/>
            <w:noProof/>
          </w:rPr>
          <w:t xml:space="preserve"> </w:t>
        </w:r>
        <w:r w:rsidR="00251EEC" w:rsidRPr="00251EEC">
          <w:rPr>
            <w:rStyle w:val="affffc"/>
            <w:rFonts w:hint="eastAsia"/>
            <w:noProof/>
          </w:rPr>
          <w:t xml:space="preserve"> 评价与改进</w:t>
        </w:r>
        <w:r w:rsidR="00251EEC" w:rsidRPr="00251EEC">
          <w:rPr>
            <w:noProof/>
          </w:rPr>
          <w:tab/>
        </w:r>
        <w:r w:rsidR="00FC70DE" w:rsidRPr="00251EEC">
          <w:rPr>
            <w:noProof/>
          </w:rPr>
          <w:fldChar w:fldCharType="begin"/>
        </w:r>
        <w:r w:rsidR="00251EEC" w:rsidRPr="00251EEC">
          <w:rPr>
            <w:noProof/>
          </w:rPr>
          <w:instrText xml:space="preserve"> PAGEREF _Toc150779680 \h </w:instrText>
        </w:r>
        <w:r w:rsidR="00FC70DE" w:rsidRPr="00251EEC">
          <w:rPr>
            <w:noProof/>
          </w:rPr>
        </w:r>
        <w:r w:rsidR="00FC70DE" w:rsidRPr="00251EEC">
          <w:rPr>
            <w:noProof/>
          </w:rPr>
          <w:fldChar w:fldCharType="separate"/>
        </w:r>
        <w:r w:rsidR="006F16E0">
          <w:rPr>
            <w:noProof/>
          </w:rPr>
          <w:t>5</w:t>
        </w:r>
        <w:r w:rsidR="00FC70DE" w:rsidRPr="00251EEC">
          <w:rPr>
            <w:noProof/>
          </w:rPr>
          <w:fldChar w:fldCharType="end"/>
        </w:r>
      </w:hyperlink>
    </w:p>
    <w:p w14:paraId="3DF665BF" w14:textId="77777777" w:rsidR="00251EEC" w:rsidRPr="00251EEC" w:rsidRDefault="00000000">
      <w:pPr>
        <w:pStyle w:val="TOC1"/>
        <w:tabs>
          <w:tab w:val="right" w:leader="dot" w:pos="9344"/>
        </w:tabs>
        <w:rPr>
          <w:rFonts w:asciiTheme="minorHAnsi" w:eastAsiaTheme="minorEastAsia" w:hAnsiTheme="minorHAnsi" w:cstheme="minorBidi"/>
          <w:noProof/>
          <w:szCs w:val="22"/>
        </w:rPr>
      </w:pPr>
      <w:hyperlink w:anchor="_Toc150779681" w:history="1">
        <w:r w:rsidR="00251EEC" w:rsidRPr="00251EEC">
          <w:rPr>
            <w:rStyle w:val="affffc"/>
            <w:rFonts w:hint="eastAsia"/>
            <w:noProof/>
          </w:rPr>
          <w:t>附录</w:t>
        </w:r>
        <w:r w:rsidR="00251EEC">
          <w:rPr>
            <w:rStyle w:val="affffc"/>
            <w:rFonts w:hint="eastAsia"/>
            <w:noProof/>
          </w:rPr>
          <w:t>A</w:t>
        </w:r>
        <w:r w:rsidR="00251EEC" w:rsidRPr="00251EEC">
          <w:rPr>
            <w:rStyle w:val="affffc"/>
            <w:rFonts w:hint="eastAsia"/>
            <w:noProof/>
          </w:rPr>
          <w:t>（资料性）</w:t>
        </w:r>
        <w:r w:rsidR="00251EEC">
          <w:rPr>
            <w:rStyle w:val="affffc"/>
            <w:noProof/>
          </w:rPr>
          <w:t xml:space="preserve"> </w:t>
        </w:r>
        <w:r w:rsidR="00251EEC" w:rsidRPr="00251EEC">
          <w:rPr>
            <w:rStyle w:val="affffc"/>
            <w:noProof/>
          </w:rPr>
          <w:t xml:space="preserve"> </w:t>
        </w:r>
        <w:r w:rsidR="00251EEC" w:rsidRPr="00251EEC">
          <w:rPr>
            <w:rStyle w:val="affffc"/>
            <w:rFonts w:hint="eastAsia"/>
            <w:noProof/>
          </w:rPr>
          <w:t>认知障碍老年人照护方案示例</w:t>
        </w:r>
        <w:r w:rsidR="00251EEC" w:rsidRPr="00251EEC">
          <w:rPr>
            <w:noProof/>
          </w:rPr>
          <w:tab/>
        </w:r>
        <w:r w:rsidR="00FC70DE" w:rsidRPr="00251EEC">
          <w:rPr>
            <w:noProof/>
          </w:rPr>
          <w:fldChar w:fldCharType="begin"/>
        </w:r>
        <w:r w:rsidR="00251EEC" w:rsidRPr="00251EEC">
          <w:rPr>
            <w:noProof/>
          </w:rPr>
          <w:instrText xml:space="preserve"> PAGEREF _Toc150779681 \h </w:instrText>
        </w:r>
        <w:r w:rsidR="00FC70DE" w:rsidRPr="00251EEC">
          <w:rPr>
            <w:noProof/>
          </w:rPr>
        </w:r>
        <w:r w:rsidR="00FC70DE" w:rsidRPr="00251EEC">
          <w:rPr>
            <w:noProof/>
          </w:rPr>
          <w:fldChar w:fldCharType="separate"/>
        </w:r>
        <w:r w:rsidR="006F16E0">
          <w:rPr>
            <w:noProof/>
          </w:rPr>
          <w:t>6</w:t>
        </w:r>
        <w:r w:rsidR="00FC70DE" w:rsidRPr="00251EEC">
          <w:rPr>
            <w:noProof/>
          </w:rPr>
          <w:fldChar w:fldCharType="end"/>
        </w:r>
      </w:hyperlink>
    </w:p>
    <w:p w14:paraId="30AA37DD" w14:textId="77777777" w:rsidR="00251EEC" w:rsidRPr="00251EEC" w:rsidRDefault="00FC70DE" w:rsidP="00251EEC">
      <w:pPr>
        <w:pStyle w:val="affffffb"/>
        <w:spacing w:after="468"/>
        <w:sectPr w:rsidR="00251EEC" w:rsidRPr="00251EEC" w:rsidSect="00251EEC">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rsidRPr="00251EEC">
        <w:fldChar w:fldCharType="end"/>
      </w:r>
    </w:p>
    <w:p w14:paraId="0D2DED35" w14:textId="77777777" w:rsidR="00A410E5" w:rsidRDefault="008856E4">
      <w:pPr>
        <w:pStyle w:val="a6"/>
        <w:spacing w:after="468"/>
      </w:pPr>
      <w:bookmarkStart w:id="28" w:name="_Toc150779656"/>
      <w:bookmarkStart w:id="29" w:name="BookMark2"/>
      <w:bookmarkEnd w:id="21"/>
      <w:r>
        <w:rPr>
          <w:spacing w:val="320"/>
        </w:rPr>
        <w:lastRenderedPageBreak/>
        <w:t>前</w:t>
      </w:r>
      <w:r>
        <w:t>言</w:t>
      </w:r>
      <w:bookmarkEnd w:id="22"/>
      <w:bookmarkEnd w:id="23"/>
      <w:bookmarkEnd w:id="24"/>
      <w:bookmarkEnd w:id="25"/>
      <w:bookmarkEnd w:id="26"/>
      <w:bookmarkEnd w:id="27"/>
      <w:bookmarkEnd w:id="28"/>
    </w:p>
    <w:p w14:paraId="35F1CE84" w14:textId="77777777" w:rsidR="00A410E5" w:rsidRDefault="008856E4">
      <w:pPr>
        <w:pStyle w:val="afffff6"/>
        <w:ind w:firstLine="420"/>
      </w:pPr>
      <w:r>
        <w:rPr>
          <w:rFonts w:hint="eastAsia"/>
        </w:rPr>
        <w:t>本文件按照GB/T 1.1—2020《标准化工作导则  第1部分：标准化文件的结构和起草规则》的规定起草。</w:t>
      </w:r>
    </w:p>
    <w:p w14:paraId="188C63A4" w14:textId="77777777" w:rsidR="00A410E5" w:rsidRDefault="008856E4">
      <w:pPr>
        <w:pStyle w:val="afffff6"/>
        <w:ind w:firstLine="420"/>
      </w:pPr>
      <w:r>
        <w:rPr>
          <w:rFonts w:hint="eastAsia"/>
        </w:rPr>
        <w:t>请注意本文件的某些内容可能涉及专利。本文件的发布机构不承担识别专利的责任。</w:t>
      </w:r>
    </w:p>
    <w:p w14:paraId="5CD73B35" w14:textId="77777777" w:rsidR="00A410E5" w:rsidRDefault="008856E4">
      <w:pPr>
        <w:pStyle w:val="afffff6"/>
        <w:ind w:firstLine="420"/>
      </w:pPr>
      <w:r>
        <w:rPr>
          <w:rFonts w:hint="eastAsia"/>
        </w:rPr>
        <w:t>本文件由湖南省民政厅提出。</w:t>
      </w:r>
    </w:p>
    <w:p w14:paraId="480735AC" w14:textId="77777777" w:rsidR="00A410E5" w:rsidRDefault="008856E4">
      <w:pPr>
        <w:pStyle w:val="afffff6"/>
        <w:ind w:firstLine="420"/>
      </w:pPr>
      <w:r>
        <w:rPr>
          <w:rFonts w:hint="eastAsia"/>
        </w:rPr>
        <w:t>本文件由湖南省养老服务标准化技术委员会归口。</w:t>
      </w:r>
    </w:p>
    <w:p w14:paraId="57A2E405" w14:textId="77777777" w:rsidR="00A410E5" w:rsidRDefault="008856E4">
      <w:pPr>
        <w:pStyle w:val="afffff6"/>
        <w:ind w:firstLine="420"/>
      </w:pPr>
      <w:r>
        <w:rPr>
          <w:rFonts w:hint="eastAsia"/>
        </w:rPr>
        <w:t>本文件起草单位：</w:t>
      </w:r>
    </w:p>
    <w:p w14:paraId="1F127A2C" w14:textId="77777777" w:rsidR="00A410E5" w:rsidRDefault="008856E4">
      <w:pPr>
        <w:pStyle w:val="afffff6"/>
        <w:ind w:firstLine="420"/>
      </w:pPr>
      <w:r>
        <w:rPr>
          <w:rFonts w:hint="eastAsia"/>
        </w:rPr>
        <w:t>本文件主要起草人：</w:t>
      </w:r>
    </w:p>
    <w:p w14:paraId="22E5A21C" w14:textId="77777777" w:rsidR="00A410E5" w:rsidRDefault="00A410E5">
      <w:pPr>
        <w:pStyle w:val="afffff6"/>
        <w:ind w:firstLine="420"/>
      </w:pPr>
    </w:p>
    <w:p w14:paraId="5E88C185" w14:textId="77777777" w:rsidR="00A410E5" w:rsidRDefault="00A410E5">
      <w:pPr>
        <w:pStyle w:val="afffff6"/>
        <w:ind w:firstLine="420"/>
        <w:sectPr w:rsidR="00A410E5">
          <w:pgSz w:w="11906" w:h="16838"/>
          <w:pgMar w:top="1928" w:right="1134" w:bottom="1134" w:left="1134" w:header="1418" w:footer="1134" w:gutter="284"/>
          <w:pgNumType w:fmt="upperRoman"/>
          <w:cols w:space="425"/>
          <w:formProt w:val="0"/>
          <w:docGrid w:type="lines" w:linePitch="312"/>
        </w:sectPr>
      </w:pPr>
    </w:p>
    <w:p w14:paraId="3F74F1BE" w14:textId="77777777" w:rsidR="00A410E5" w:rsidRDefault="00A410E5">
      <w:pPr>
        <w:spacing w:line="20" w:lineRule="exact"/>
        <w:jc w:val="center"/>
        <w:rPr>
          <w:rFonts w:ascii="黑体" w:eastAsia="黑体" w:hAnsi="黑体"/>
          <w:sz w:val="32"/>
          <w:szCs w:val="32"/>
        </w:rPr>
      </w:pPr>
      <w:bookmarkStart w:id="30" w:name="BookMark4"/>
      <w:bookmarkEnd w:id="29"/>
    </w:p>
    <w:p w14:paraId="046AEB7B" w14:textId="77777777" w:rsidR="00A410E5" w:rsidRDefault="00A410E5">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4DF59A9767BA4BF5A7D9723B16212BE0"/>
        </w:placeholder>
      </w:sdtPr>
      <w:sdtContent>
        <w:p w14:paraId="14D87EEA" w14:textId="77777777" w:rsidR="00A410E5" w:rsidRDefault="00D52353" w:rsidP="00D52353">
          <w:pPr>
            <w:pStyle w:val="afffffffff9"/>
            <w:spacing w:beforeLines="100" w:before="312" w:afterLines="220" w:after="686"/>
          </w:pPr>
          <w:r>
            <w:rPr>
              <w:rFonts w:hint="eastAsia"/>
            </w:rPr>
            <w:t>养老机构认知障碍老年人照护服务规范</w:t>
          </w:r>
        </w:p>
      </w:sdtContent>
    </w:sdt>
    <w:p w14:paraId="50899772" w14:textId="77777777" w:rsidR="00A410E5" w:rsidRDefault="008856E4">
      <w:pPr>
        <w:pStyle w:val="affd"/>
        <w:spacing w:before="312" w:after="312"/>
      </w:pPr>
      <w:bookmarkStart w:id="32" w:name="_Toc144826275"/>
      <w:bookmarkStart w:id="33" w:name="_Toc139472991"/>
      <w:bookmarkStart w:id="34" w:name="_Toc144826241"/>
      <w:bookmarkStart w:id="35" w:name="_Toc97191423"/>
      <w:bookmarkStart w:id="36" w:name="_Toc150290828"/>
      <w:bookmarkStart w:id="37" w:name="_Toc17233333"/>
      <w:bookmarkStart w:id="38" w:name="_Toc26986771"/>
      <w:bookmarkStart w:id="39" w:name="_Toc24884218"/>
      <w:bookmarkStart w:id="40" w:name="_Toc144826306"/>
      <w:bookmarkStart w:id="41" w:name="_Toc17233325"/>
      <w:bookmarkStart w:id="42" w:name="_Toc26718930"/>
      <w:bookmarkStart w:id="43" w:name="_Toc26986530"/>
      <w:bookmarkStart w:id="44" w:name="_Toc139535001"/>
      <w:bookmarkStart w:id="45" w:name="_Toc144826918"/>
      <w:bookmarkStart w:id="46" w:name="_Toc24884211"/>
      <w:bookmarkStart w:id="47" w:name="_Toc26648465"/>
      <w:bookmarkStart w:id="48" w:name="_Toc150779657"/>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983D258" w14:textId="77777777" w:rsidR="00A410E5" w:rsidRDefault="008856E4">
      <w:pPr>
        <w:pStyle w:val="afffff6"/>
        <w:ind w:firstLine="420"/>
      </w:pPr>
      <w:bookmarkStart w:id="49" w:name="_Toc24884212"/>
      <w:bookmarkStart w:id="50" w:name="_Toc17233334"/>
      <w:bookmarkStart w:id="51" w:name="_Toc17233326"/>
      <w:bookmarkStart w:id="52" w:name="_Toc26648466"/>
      <w:bookmarkStart w:id="53" w:name="_Toc24884219"/>
      <w:r>
        <w:rPr>
          <w:rFonts w:hint="eastAsia"/>
        </w:rPr>
        <w:t>本文件规定了养老机构认知障碍老年人照护服务的总体要求、老年人能力评估、服务方案、服务内容和要求、认知功能促进、评价与改进的相关内容。</w:t>
      </w:r>
      <w:r>
        <w:t xml:space="preserve"> </w:t>
      </w:r>
    </w:p>
    <w:p w14:paraId="61296351" w14:textId="77777777" w:rsidR="00A410E5" w:rsidRDefault="008856E4">
      <w:pPr>
        <w:pStyle w:val="afffff6"/>
        <w:ind w:firstLine="420"/>
      </w:pPr>
      <w:r>
        <w:rPr>
          <w:rFonts w:hint="eastAsia"/>
        </w:rPr>
        <w:t>本文件适用于养老机构认知障碍老年人的照护服务。</w:t>
      </w:r>
    </w:p>
    <w:p w14:paraId="0BD4031B" w14:textId="77777777" w:rsidR="00A410E5" w:rsidRDefault="008856E4">
      <w:pPr>
        <w:pStyle w:val="affd"/>
        <w:spacing w:before="312" w:after="312"/>
      </w:pPr>
      <w:bookmarkStart w:id="54" w:name="_Toc26718931"/>
      <w:bookmarkStart w:id="55" w:name="_Toc144826276"/>
      <w:bookmarkStart w:id="56" w:name="_Toc26986772"/>
      <w:bookmarkStart w:id="57" w:name="_Toc139472992"/>
      <w:bookmarkStart w:id="58" w:name="_Toc97191424"/>
      <w:bookmarkStart w:id="59" w:name="_Toc139535002"/>
      <w:bookmarkStart w:id="60" w:name="_Toc144826307"/>
      <w:bookmarkStart w:id="61" w:name="_Toc144826919"/>
      <w:bookmarkStart w:id="62" w:name="_Toc26986531"/>
      <w:bookmarkStart w:id="63" w:name="_Toc144826242"/>
      <w:bookmarkStart w:id="64" w:name="_Toc150290829"/>
      <w:bookmarkStart w:id="65" w:name="_Toc150779658"/>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949DD6238A624942A588B70B374EF4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F87CCC4" w14:textId="77777777" w:rsidR="00A410E5" w:rsidRDefault="008856E4">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C7709D" w14:textId="77777777" w:rsidR="00A410E5" w:rsidRDefault="008856E4">
      <w:pPr>
        <w:pStyle w:val="afffff6"/>
        <w:ind w:firstLine="420"/>
      </w:pPr>
      <w:bookmarkStart w:id="66" w:name="_Hlk144317303"/>
      <w:r>
        <w:t>GB/T 29353</w:t>
      </w:r>
      <w:r>
        <w:rPr>
          <w:color w:val="FF0000"/>
        </w:rPr>
        <w:t xml:space="preserve"> </w:t>
      </w:r>
      <w:bookmarkEnd w:id="66"/>
      <w:r>
        <w:rPr>
          <w:rFonts w:hint="eastAsia"/>
        </w:rPr>
        <w:t>养老机构基本规范</w:t>
      </w:r>
    </w:p>
    <w:p w14:paraId="39382914" w14:textId="77777777" w:rsidR="00A410E5" w:rsidRDefault="008856E4">
      <w:pPr>
        <w:pStyle w:val="afffff6"/>
        <w:ind w:firstLine="420"/>
      </w:pPr>
      <w:r>
        <w:rPr>
          <w:rFonts w:hint="eastAsia"/>
        </w:rPr>
        <w:t>GB</w:t>
      </w:r>
      <w:r>
        <w:t>/T 35796</w:t>
      </w:r>
      <w:r>
        <w:rPr>
          <w:color w:val="FF0000"/>
        </w:rPr>
        <w:t xml:space="preserve"> </w:t>
      </w:r>
      <w:r>
        <w:rPr>
          <w:rFonts w:hint="eastAsia"/>
        </w:rPr>
        <w:t>养老机构服务质量基本规范</w:t>
      </w:r>
    </w:p>
    <w:p w14:paraId="3A8CA96D" w14:textId="77777777" w:rsidR="00A410E5" w:rsidRDefault="008856E4">
      <w:pPr>
        <w:pStyle w:val="afffff6"/>
        <w:ind w:firstLine="420"/>
      </w:pPr>
      <w:bookmarkStart w:id="67" w:name="_Hlk144316776"/>
      <w:r>
        <w:rPr>
          <w:rFonts w:hint="eastAsia"/>
        </w:rPr>
        <w:t>GB</w:t>
      </w:r>
      <w:r>
        <w:t xml:space="preserve"> </w:t>
      </w:r>
      <w:r>
        <w:rPr>
          <w:rFonts w:hint="eastAsia"/>
        </w:rPr>
        <w:t>38600</w:t>
      </w:r>
      <w:bookmarkEnd w:id="67"/>
      <w:r w:rsidR="005C0E78">
        <w:t>-2019</w:t>
      </w:r>
      <w:r>
        <w:rPr>
          <w:color w:val="FF0000"/>
        </w:rPr>
        <w:t xml:space="preserve"> </w:t>
      </w:r>
      <w:r>
        <w:rPr>
          <w:rFonts w:hint="eastAsia"/>
        </w:rPr>
        <w:t>养老机构服务安全基本规范</w:t>
      </w:r>
    </w:p>
    <w:p w14:paraId="414C872D" w14:textId="77777777" w:rsidR="00A410E5" w:rsidRDefault="008856E4">
      <w:pPr>
        <w:pStyle w:val="afffff6"/>
        <w:ind w:firstLine="420"/>
      </w:pPr>
      <w:r>
        <w:rPr>
          <w:rFonts w:hint="eastAsia"/>
        </w:rPr>
        <w:t>GB</w:t>
      </w:r>
      <w:r>
        <w:t>/</w:t>
      </w:r>
      <w:r>
        <w:rPr>
          <w:rFonts w:hint="eastAsia"/>
        </w:rPr>
        <w:t>T 42195 老年人能力评估规范</w:t>
      </w:r>
    </w:p>
    <w:p w14:paraId="2FEA9540" w14:textId="77777777" w:rsidR="00A410E5" w:rsidRDefault="008856E4">
      <w:pPr>
        <w:pStyle w:val="afffff6"/>
        <w:ind w:leftChars="200" w:left="420" w:firstLineChars="0" w:firstLine="0"/>
      </w:pPr>
      <w:bookmarkStart w:id="68" w:name="_Hlk144317609"/>
      <w:r>
        <w:rPr>
          <w:rFonts w:hint="eastAsia"/>
        </w:rPr>
        <w:t xml:space="preserve">GB 50763 </w:t>
      </w:r>
      <w:bookmarkEnd w:id="68"/>
      <w:r>
        <w:rPr>
          <w:rFonts w:hint="eastAsia"/>
        </w:rPr>
        <w:t>无障碍设计规范</w:t>
      </w:r>
    </w:p>
    <w:p w14:paraId="556C922A" w14:textId="77777777" w:rsidR="00A410E5" w:rsidRDefault="008856E4">
      <w:pPr>
        <w:pStyle w:val="afffff6"/>
        <w:ind w:leftChars="200" w:left="420" w:firstLineChars="0" w:firstLine="0"/>
      </w:pPr>
      <w:r>
        <w:t xml:space="preserve">GB 55036 </w:t>
      </w:r>
      <w:r>
        <w:rPr>
          <w:rFonts w:hint="eastAsia"/>
        </w:rPr>
        <w:t>消防设施通用规范</w:t>
      </w:r>
      <w:r>
        <w:cr/>
      </w:r>
      <w:bookmarkStart w:id="69" w:name="_Hlk144317701"/>
      <w:r>
        <w:rPr>
          <w:rFonts w:hint="eastAsia"/>
        </w:rPr>
        <w:t>JGJ 450</w:t>
      </w:r>
      <w:bookmarkEnd w:id="69"/>
      <w:r>
        <w:rPr>
          <w:rFonts w:hint="eastAsia"/>
        </w:rPr>
        <w:t xml:space="preserve"> 老年人照料设施建筑设计标准</w:t>
      </w:r>
    </w:p>
    <w:p w14:paraId="41302DE6" w14:textId="77777777" w:rsidR="00A410E5" w:rsidRDefault="008856E4">
      <w:pPr>
        <w:pStyle w:val="afffff6"/>
        <w:ind w:firstLine="420"/>
      </w:pPr>
      <w:r>
        <w:rPr>
          <w:rFonts w:hint="eastAsia"/>
        </w:rPr>
        <w:t>MZ/T 131 养老服务常用图形符号及标志</w:t>
      </w:r>
    </w:p>
    <w:p w14:paraId="705DA5D2" w14:textId="77777777" w:rsidR="00A410E5" w:rsidRDefault="008856E4">
      <w:pPr>
        <w:pStyle w:val="afffff6"/>
        <w:ind w:firstLine="420"/>
      </w:pPr>
      <w:r>
        <w:rPr>
          <w:rFonts w:hint="eastAsia"/>
        </w:rPr>
        <w:t>MZ/T 133 养老机构顾客满意度测评</w:t>
      </w:r>
    </w:p>
    <w:p w14:paraId="53AF5E40" w14:textId="77777777" w:rsidR="00A410E5" w:rsidRDefault="008856E4">
      <w:pPr>
        <w:pStyle w:val="afffff6"/>
        <w:ind w:firstLine="420"/>
      </w:pPr>
      <w:bookmarkStart w:id="70" w:name="_Hlk144324360"/>
      <w:r>
        <w:rPr>
          <w:rFonts w:hint="eastAsia"/>
        </w:rPr>
        <w:t>MZ</w:t>
      </w:r>
      <w:r>
        <w:t>/</w:t>
      </w:r>
      <w:r>
        <w:rPr>
          <w:rFonts w:hint="eastAsia"/>
        </w:rPr>
        <w:t>T 171</w:t>
      </w:r>
      <w:bookmarkEnd w:id="70"/>
      <w:r>
        <w:rPr>
          <w:rFonts w:hint="eastAsia"/>
        </w:rPr>
        <w:t xml:space="preserve"> 养老机构生活照料服务规范</w:t>
      </w:r>
    </w:p>
    <w:p w14:paraId="09BFABEC" w14:textId="77777777" w:rsidR="00A410E5" w:rsidRDefault="008856E4">
      <w:pPr>
        <w:pStyle w:val="afffff6"/>
        <w:ind w:firstLine="420"/>
      </w:pPr>
      <w:r>
        <w:rPr>
          <w:rFonts w:hint="eastAsia"/>
        </w:rPr>
        <w:t>MZ/T 187 养老机构岗位设置及人员配备规范</w:t>
      </w:r>
    </w:p>
    <w:p w14:paraId="19333B14" w14:textId="77777777" w:rsidR="00A410E5" w:rsidRDefault="008856E4">
      <w:pPr>
        <w:pStyle w:val="affd"/>
        <w:spacing w:before="312" w:after="312"/>
      </w:pPr>
      <w:bookmarkStart w:id="71" w:name="_Toc144826243"/>
      <w:bookmarkStart w:id="72" w:name="_Toc144826308"/>
      <w:bookmarkStart w:id="73" w:name="_Toc144826277"/>
      <w:bookmarkStart w:id="74" w:name="_Toc97191425"/>
      <w:bookmarkStart w:id="75" w:name="_Toc150290830"/>
      <w:bookmarkStart w:id="76" w:name="_Toc139535003"/>
      <w:bookmarkStart w:id="77" w:name="_Toc144826920"/>
      <w:bookmarkStart w:id="78" w:name="_Toc139472993"/>
      <w:bookmarkStart w:id="79" w:name="_Toc150779659"/>
      <w:r>
        <w:rPr>
          <w:rFonts w:hint="eastAsia"/>
          <w:szCs w:val="21"/>
        </w:rPr>
        <w:t>术语和定义</w:t>
      </w:r>
      <w:bookmarkEnd w:id="71"/>
      <w:bookmarkEnd w:id="72"/>
      <w:bookmarkEnd w:id="73"/>
      <w:bookmarkEnd w:id="74"/>
      <w:bookmarkEnd w:id="75"/>
      <w:bookmarkEnd w:id="76"/>
      <w:bookmarkEnd w:id="77"/>
      <w:bookmarkEnd w:id="78"/>
      <w:bookmarkEnd w:id="79"/>
    </w:p>
    <w:bookmarkStart w:id="80" w:name="_Toc26986532" w:displacedByCustomXml="next"/>
    <w:bookmarkEnd w:id="80" w:displacedByCustomXml="next"/>
    <w:sdt>
      <w:sdtPr>
        <w:id w:val="-1909835108"/>
        <w:placeholder>
          <w:docPart w:val="BE926D3138154FD188D3D61A10427FB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6E2689" w14:textId="77777777" w:rsidR="00A410E5" w:rsidRDefault="008856E4">
          <w:pPr>
            <w:pStyle w:val="afffff6"/>
            <w:ind w:firstLine="420"/>
          </w:pPr>
          <w:r>
            <w:t>下列术语和定义适用于本文件。</w:t>
          </w:r>
        </w:p>
      </w:sdtContent>
    </w:sdt>
    <w:p w14:paraId="65C93F6B" w14:textId="7F72923D" w:rsidR="00A410E5" w:rsidRDefault="008856E4" w:rsidP="00DD1737">
      <w:pPr>
        <w:pStyle w:val="afffffffffff5"/>
        <w:rPr>
          <w:rFonts w:ascii="黑体" w:eastAsia="黑体" w:hAnsi="黑体"/>
        </w:rPr>
      </w:pPr>
      <w:bookmarkStart w:id="81" w:name="_Toc139472994"/>
      <w:bookmarkStart w:id="82" w:name="_Toc139535004"/>
      <w:r>
        <w:rPr>
          <w:rFonts w:ascii="黑体" w:eastAsia="黑体" w:hAnsi="黑体"/>
        </w:rPr>
        <w:br/>
      </w:r>
      <w:r w:rsidR="00DD1737">
        <w:rPr>
          <w:rFonts w:ascii="黑体" w:eastAsia="黑体" w:hAnsi="黑体" w:hint="eastAsia"/>
        </w:rPr>
        <w:t xml:space="preserve"> </w:t>
      </w:r>
      <w:r w:rsidR="00DD1737">
        <w:rPr>
          <w:rFonts w:ascii="黑体" w:eastAsia="黑体" w:hAnsi="黑体"/>
        </w:rPr>
        <w:t xml:space="preserve">  </w:t>
      </w:r>
      <w:r>
        <w:rPr>
          <w:rFonts w:ascii="黑体" w:eastAsia="黑体" w:hAnsi="黑体" w:hint="eastAsia"/>
        </w:rPr>
        <w:t>认知障碍老年人</w:t>
      </w:r>
      <w:r w:rsidR="00DD1737">
        <w:rPr>
          <w:rFonts w:ascii="黑体" w:eastAsia="黑体" w:hAnsi="黑体" w:hint="eastAsia"/>
        </w:rPr>
        <w:t xml:space="preserve"> </w:t>
      </w:r>
      <w:r w:rsidR="00DD1737" w:rsidRPr="00DD1737">
        <w:rPr>
          <w:rFonts w:ascii="黑体" w:eastAsia="黑体" w:hAnsi="黑体"/>
        </w:rPr>
        <w:t>elderly with cognitive impairment</w:t>
      </w:r>
    </w:p>
    <w:p w14:paraId="7492CA0E" w14:textId="77777777" w:rsidR="00A410E5" w:rsidRDefault="005C0E78">
      <w:pPr>
        <w:pStyle w:val="afffff6"/>
        <w:ind w:firstLine="420"/>
      </w:pPr>
      <w:r>
        <w:rPr>
          <w:rFonts w:hint="eastAsia"/>
        </w:rPr>
        <w:t>由于</w:t>
      </w:r>
      <w:r w:rsidR="008856E4">
        <w:rPr>
          <w:rFonts w:hint="eastAsia"/>
        </w:rPr>
        <w:t>学习、记忆、语言、思维判断、精神、情感等有关的大脑高级智能加工过程出现异常，从而引起严重学习、记忆障碍，同时伴有失语或失用或失认或失行等改变的老年人。</w:t>
      </w:r>
    </w:p>
    <w:p w14:paraId="3E5E614A" w14:textId="77777777" w:rsidR="00A410E5" w:rsidRDefault="008856E4" w:rsidP="001965C5">
      <w:pPr>
        <w:pStyle w:val="af2"/>
        <w:numPr>
          <w:ilvl w:val="1"/>
          <w:numId w:val="0"/>
        </w:numPr>
        <w:spacing w:beforeLines="0" w:afterLines="0" w:line="360" w:lineRule="auto"/>
      </w:pPr>
      <w:r>
        <w:rPr>
          <w:rFonts w:hint="eastAsia"/>
        </w:rPr>
        <w:t xml:space="preserve">3.2 </w:t>
      </w:r>
    </w:p>
    <w:p w14:paraId="45C7246E" w14:textId="77777777" w:rsidR="00A410E5" w:rsidRDefault="008856E4" w:rsidP="001965C5">
      <w:pPr>
        <w:pStyle w:val="af2"/>
        <w:numPr>
          <w:ilvl w:val="1"/>
          <w:numId w:val="0"/>
        </w:numPr>
        <w:spacing w:beforeLines="0" w:afterLines="0"/>
        <w:ind w:firstLineChars="200" w:firstLine="420"/>
      </w:pPr>
      <w:r>
        <w:rPr>
          <w:rFonts w:hint="eastAsia"/>
        </w:rPr>
        <w:t>相关第三方</w:t>
      </w:r>
      <w:r>
        <w:rPr>
          <w:rFonts w:hint="eastAsia"/>
          <w:color w:val="FF0000"/>
        </w:rPr>
        <w:t xml:space="preserve"> </w:t>
      </w:r>
      <w:r>
        <w:rPr>
          <w:rFonts w:hAnsi="黑体" w:cs="黑体" w:hint="eastAsia"/>
        </w:rPr>
        <w:t>relevant third party</w:t>
      </w:r>
    </w:p>
    <w:p w14:paraId="03CD73EB" w14:textId="77777777" w:rsidR="00A410E5" w:rsidRPr="00B80CD5" w:rsidRDefault="008856E4" w:rsidP="00B80CD5">
      <w:pPr>
        <w:pStyle w:val="afffff6"/>
        <w:ind w:firstLine="420"/>
      </w:pPr>
      <w:r w:rsidRPr="00B80CD5">
        <w:t>老年人配偶、监护人以及为老年人提供资金担保或委托代理的个人或组织。</w:t>
      </w:r>
    </w:p>
    <w:p w14:paraId="7BE4BDAF" w14:textId="77777777" w:rsidR="00A410E5" w:rsidRDefault="008856E4" w:rsidP="00B80CD5">
      <w:pPr>
        <w:pStyle w:val="afffff6"/>
        <w:ind w:firstLine="420"/>
      </w:pPr>
      <w:r w:rsidRPr="00B80CD5">
        <w:t>〔来源：GB 38600-2019，3.1〕</w:t>
      </w:r>
    </w:p>
    <w:p w14:paraId="114DCF13" w14:textId="77777777" w:rsidR="00A410E5" w:rsidRDefault="008856E4">
      <w:pPr>
        <w:pStyle w:val="affd"/>
        <w:spacing w:before="312" w:after="312"/>
      </w:pPr>
      <w:bookmarkStart w:id="83" w:name="_Toc144826309"/>
      <w:bookmarkStart w:id="84" w:name="_Toc144826278"/>
      <w:bookmarkStart w:id="85" w:name="_Toc144826244"/>
      <w:bookmarkStart w:id="86" w:name="_Toc144826921"/>
      <w:bookmarkStart w:id="87" w:name="_Toc150290831"/>
      <w:bookmarkStart w:id="88" w:name="_Toc150779660"/>
      <w:r>
        <w:rPr>
          <w:rFonts w:hint="eastAsia"/>
        </w:rPr>
        <w:t>总体要求</w:t>
      </w:r>
      <w:bookmarkEnd w:id="81"/>
      <w:bookmarkEnd w:id="82"/>
      <w:bookmarkEnd w:id="83"/>
      <w:bookmarkEnd w:id="84"/>
      <w:bookmarkEnd w:id="85"/>
      <w:bookmarkEnd w:id="86"/>
      <w:bookmarkEnd w:id="87"/>
      <w:bookmarkEnd w:id="88"/>
    </w:p>
    <w:p w14:paraId="710DBFFA" w14:textId="77777777" w:rsidR="00A410E5" w:rsidRDefault="008856E4">
      <w:pPr>
        <w:pStyle w:val="affe"/>
        <w:spacing w:before="156" w:after="156"/>
        <w:ind w:left="0"/>
      </w:pPr>
      <w:bookmarkStart w:id="89" w:name="_Toc150779661"/>
      <w:r>
        <w:rPr>
          <w:rFonts w:hint="eastAsia"/>
        </w:rPr>
        <w:t>运营要求</w:t>
      </w:r>
      <w:bookmarkEnd w:id="89"/>
    </w:p>
    <w:p w14:paraId="378ABCE0" w14:textId="77777777" w:rsidR="00A410E5" w:rsidRDefault="008856E4">
      <w:pPr>
        <w:pStyle w:val="afffffffff2"/>
        <w:ind w:left="0"/>
      </w:pPr>
      <w:r>
        <w:rPr>
          <w:rFonts w:hint="eastAsia"/>
        </w:rPr>
        <w:lastRenderedPageBreak/>
        <w:t>运营管理应符合</w:t>
      </w:r>
      <w:r>
        <w:t>GB/T 29353</w:t>
      </w:r>
      <w:r>
        <w:rPr>
          <w:rFonts w:hint="eastAsia"/>
        </w:rPr>
        <w:t>的规定。</w:t>
      </w:r>
    </w:p>
    <w:p w14:paraId="607CBC4F" w14:textId="77777777" w:rsidR="00A410E5" w:rsidRDefault="008856E4">
      <w:pPr>
        <w:pStyle w:val="afffffffff2"/>
        <w:ind w:left="0"/>
      </w:pPr>
      <w:r>
        <w:rPr>
          <w:rFonts w:hint="eastAsia"/>
        </w:rPr>
        <w:t>服务安全应符合GB 3860</w:t>
      </w:r>
      <w:r w:rsidR="005C0E78">
        <w:t>0-2019</w:t>
      </w:r>
      <w:r>
        <w:rPr>
          <w:rFonts w:hint="eastAsia"/>
        </w:rPr>
        <w:t>的规定。</w:t>
      </w:r>
    </w:p>
    <w:p w14:paraId="2C5101DC" w14:textId="77777777" w:rsidR="00A410E5" w:rsidRDefault="008856E4">
      <w:pPr>
        <w:pStyle w:val="afffffffff2"/>
        <w:ind w:left="0"/>
      </w:pPr>
      <w:r>
        <w:rPr>
          <w:rFonts w:hint="eastAsia"/>
        </w:rPr>
        <w:t>服务质量应符合GB/T 35796的规定。</w:t>
      </w:r>
    </w:p>
    <w:p w14:paraId="3AC122A0" w14:textId="77777777" w:rsidR="00A410E5" w:rsidRDefault="008856E4">
      <w:pPr>
        <w:pStyle w:val="afffffffff2"/>
        <w:ind w:left="0"/>
      </w:pPr>
      <w:r>
        <w:rPr>
          <w:rFonts w:hint="eastAsia"/>
        </w:rPr>
        <w:t>生活照料服务应符合MZ/T 171的规定。</w:t>
      </w:r>
    </w:p>
    <w:p w14:paraId="1E5A1577" w14:textId="77777777" w:rsidR="00A410E5" w:rsidRDefault="008856E4">
      <w:pPr>
        <w:pStyle w:val="afffffffff2"/>
        <w:ind w:left="0"/>
      </w:pPr>
      <w:r>
        <w:rPr>
          <w:rFonts w:hint="eastAsia"/>
        </w:rPr>
        <w:t>应制定认知障碍老年人照护服务的管理制度、工作流程和应急预案等。</w:t>
      </w:r>
    </w:p>
    <w:p w14:paraId="00F638B2" w14:textId="77777777" w:rsidR="00A410E5" w:rsidRDefault="008856E4">
      <w:pPr>
        <w:pStyle w:val="afffffffff2"/>
        <w:ind w:left="0"/>
      </w:pPr>
      <w:r>
        <w:rPr>
          <w:rFonts w:hint="eastAsia"/>
        </w:rPr>
        <w:t>应根据老年人的认知功能、肢体功能、沟通能力、兴趣爱好、文化背景及生活经历等，提供个性化的照护服务。</w:t>
      </w:r>
    </w:p>
    <w:p w14:paraId="00E9BC91" w14:textId="77777777" w:rsidR="00A410E5" w:rsidRDefault="008856E4">
      <w:pPr>
        <w:pStyle w:val="afffffffff2"/>
        <w:ind w:left="0"/>
      </w:pPr>
      <w:r>
        <w:rPr>
          <w:rFonts w:hint="eastAsia"/>
        </w:rPr>
        <w:t>提供照护服务应尊重老年人的生活习惯，注意保护隐私。</w:t>
      </w:r>
    </w:p>
    <w:p w14:paraId="21F3A720" w14:textId="77777777" w:rsidR="00A410E5" w:rsidRDefault="008856E4">
      <w:pPr>
        <w:pStyle w:val="afffffffff2"/>
        <w:ind w:left="0"/>
      </w:pPr>
      <w:r>
        <w:rPr>
          <w:rFonts w:hint="eastAsia"/>
        </w:rPr>
        <w:t>应鼓励、引导老年人参与力所能及的自我生活照护。</w:t>
      </w:r>
    </w:p>
    <w:p w14:paraId="1B5F2831" w14:textId="77777777" w:rsidR="00A410E5" w:rsidRDefault="008856E4">
      <w:pPr>
        <w:pStyle w:val="afffffffff2"/>
        <w:ind w:left="0"/>
      </w:pPr>
      <w:r>
        <w:rPr>
          <w:rFonts w:hint="eastAsia"/>
        </w:rPr>
        <w:t>宜应用新技术、新方法开展认知障碍老年人的照护服务。</w:t>
      </w:r>
    </w:p>
    <w:p w14:paraId="2C95956A" w14:textId="77777777" w:rsidR="00A410E5" w:rsidRDefault="008856E4">
      <w:pPr>
        <w:pStyle w:val="affe"/>
        <w:spacing w:before="156" w:after="156"/>
        <w:ind w:left="0"/>
      </w:pPr>
      <w:bookmarkStart w:id="90" w:name="_Toc144826923"/>
      <w:bookmarkStart w:id="91" w:name="_Toc150290833"/>
      <w:bookmarkStart w:id="92" w:name="_Toc150779662"/>
      <w:r>
        <w:rPr>
          <w:rFonts w:hint="eastAsia"/>
        </w:rPr>
        <w:t>人员</w:t>
      </w:r>
      <w:bookmarkEnd w:id="90"/>
      <w:r>
        <w:rPr>
          <w:rFonts w:hint="eastAsia"/>
        </w:rPr>
        <w:t>要求</w:t>
      </w:r>
      <w:bookmarkEnd w:id="91"/>
      <w:bookmarkEnd w:id="92"/>
    </w:p>
    <w:p w14:paraId="0191C8C8" w14:textId="77777777" w:rsidR="00A410E5" w:rsidRDefault="008856E4">
      <w:pPr>
        <w:pStyle w:val="afffffffff2"/>
        <w:ind w:left="0"/>
      </w:pPr>
      <w:r>
        <w:rPr>
          <w:rFonts w:hint="eastAsia"/>
        </w:rPr>
        <w:t>岗位设置及人员配备要求应符合MZ/T 187的规定。</w:t>
      </w:r>
    </w:p>
    <w:p w14:paraId="50D06481" w14:textId="77777777" w:rsidR="00A410E5" w:rsidRDefault="008856E4">
      <w:pPr>
        <w:pStyle w:val="afffffffff2"/>
        <w:ind w:left="0"/>
      </w:pPr>
      <w:r>
        <w:rPr>
          <w:rFonts w:hint="eastAsia"/>
        </w:rPr>
        <w:t>应尊重、理解认知障碍老年人，并具备照护的理论知识和操作技能。</w:t>
      </w:r>
    </w:p>
    <w:p w14:paraId="65AC81C4" w14:textId="77777777" w:rsidR="00A410E5" w:rsidRDefault="008856E4">
      <w:pPr>
        <w:pStyle w:val="afffffffff2"/>
        <w:ind w:left="0"/>
      </w:pPr>
      <w:r>
        <w:rPr>
          <w:rFonts w:hint="eastAsia"/>
        </w:rPr>
        <w:t>应熟悉服务突发事件的应急处置流程和方法。</w:t>
      </w:r>
    </w:p>
    <w:p w14:paraId="25FB222F" w14:textId="77777777" w:rsidR="00A410E5" w:rsidRDefault="008856E4">
      <w:pPr>
        <w:pStyle w:val="afffffffff2"/>
        <w:ind w:left="0"/>
      </w:pPr>
      <w:r>
        <w:rPr>
          <w:rFonts w:hint="eastAsia"/>
        </w:rPr>
        <w:t>应掌握自我保护、安全防护技能，具有良好的自我情绪管理能力。</w:t>
      </w:r>
    </w:p>
    <w:p w14:paraId="2E5B20B8" w14:textId="77777777" w:rsidR="00A410E5" w:rsidRDefault="008856E4">
      <w:pPr>
        <w:pStyle w:val="afffffffff2"/>
        <w:ind w:left="0"/>
      </w:pPr>
      <w:r>
        <w:rPr>
          <w:rFonts w:hint="eastAsia"/>
        </w:rPr>
        <w:t>宜按需接受心理减压、情绪疏导、心理危机干预、心理辅导等服务或转岗调适。</w:t>
      </w:r>
    </w:p>
    <w:p w14:paraId="7902FCCB" w14:textId="77777777" w:rsidR="00A410E5" w:rsidRDefault="008856E4">
      <w:pPr>
        <w:pStyle w:val="afffffffff2"/>
        <w:ind w:left="0"/>
      </w:pPr>
      <w:r>
        <w:rPr>
          <w:rFonts w:hint="eastAsia"/>
        </w:rPr>
        <w:t>宜为家庭成员、志愿者等社会力量提供认知障碍老年人照护服务理论知识和操作技能的培训，引导其参与服务及管理。</w:t>
      </w:r>
    </w:p>
    <w:p w14:paraId="02A902AB" w14:textId="77777777" w:rsidR="00A410E5" w:rsidRDefault="008856E4">
      <w:pPr>
        <w:pStyle w:val="affe"/>
        <w:spacing w:before="156" w:after="156"/>
        <w:ind w:left="0"/>
      </w:pPr>
      <w:bookmarkStart w:id="93" w:name="_Toc144826924"/>
      <w:bookmarkStart w:id="94" w:name="_Toc144826246"/>
      <w:bookmarkStart w:id="95" w:name="_Toc144826311"/>
      <w:bookmarkStart w:id="96" w:name="_Toc144826280"/>
      <w:bookmarkStart w:id="97" w:name="_Toc150290834"/>
      <w:bookmarkStart w:id="98" w:name="_Toc150779663"/>
      <w:r>
        <w:rPr>
          <w:rFonts w:hint="eastAsia"/>
        </w:rPr>
        <w:t>环境和设施设备</w:t>
      </w:r>
      <w:bookmarkEnd w:id="93"/>
      <w:bookmarkEnd w:id="94"/>
      <w:bookmarkEnd w:id="95"/>
      <w:bookmarkEnd w:id="96"/>
      <w:bookmarkEnd w:id="97"/>
      <w:r>
        <w:rPr>
          <w:rFonts w:hint="eastAsia"/>
        </w:rPr>
        <w:t>要求</w:t>
      </w:r>
      <w:bookmarkEnd w:id="98"/>
    </w:p>
    <w:p w14:paraId="28D8049B" w14:textId="77777777" w:rsidR="00A410E5" w:rsidRDefault="008856E4">
      <w:pPr>
        <w:pStyle w:val="afffffffff2"/>
        <w:ind w:left="0"/>
      </w:pPr>
      <w:r>
        <w:rPr>
          <w:rFonts w:hint="eastAsia"/>
        </w:rPr>
        <w:t>服务区域内的环境设施、标识应符合</w:t>
      </w:r>
      <w:r>
        <w:t>GB 50763</w:t>
      </w:r>
      <w:r>
        <w:rPr>
          <w:rFonts w:hint="eastAsia"/>
        </w:rPr>
        <w:t>、</w:t>
      </w:r>
      <w:r>
        <w:t>JGJ 450</w:t>
      </w:r>
      <w:r>
        <w:rPr>
          <w:rFonts w:hint="eastAsia"/>
        </w:rPr>
        <w:t>、</w:t>
      </w:r>
      <w:r>
        <w:t>MZ/T 131</w:t>
      </w:r>
      <w:r>
        <w:rPr>
          <w:rFonts w:hint="eastAsia"/>
        </w:rPr>
        <w:t>的规定。</w:t>
      </w:r>
    </w:p>
    <w:p w14:paraId="023587C8" w14:textId="77777777" w:rsidR="00A410E5" w:rsidRDefault="008856E4">
      <w:pPr>
        <w:pStyle w:val="afffffffff2"/>
        <w:ind w:left="0"/>
      </w:pPr>
      <w:proofErr w:type="gramStart"/>
      <w:r>
        <w:rPr>
          <w:rFonts w:hint="eastAsia"/>
        </w:rPr>
        <w:t>宜设置</w:t>
      </w:r>
      <w:proofErr w:type="gramEnd"/>
      <w:r>
        <w:rPr>
          <w:rFonts w:hint="eastAsia"/>
        </w:rPr>
        <w:t>相对独立的认知障碍老年人照护单元，床位数不宜超过20张。</w:t>
      </w:r>
    </w:p>
    <w:p w14:paraId="5AA6A320" w14:textId="77777777" w:rsidR="00A410E5" w:rsidRDefault="008856E4">
      <w:pPr>
        <w:pStyle w:val="afffffffff2"/>
        <w:ind w:left="0"/>
      </w:pPr>
      <w:r>
        <w:rPr>
          <w:rFonts w:hint="eastAsia"/>
        </w:rPr>
        <w:t>照护单元区域环境宜采用暖色、易于辨识的元素，标识标牌应考虑认知障碍老年人的生理特点和特殊需求。</w:t>
      </w:r>
    </w:p>
    <w:p w14:paraId="45CCE78E" w14:textId="77777777" w:rsidR="00A410E5" w:rsidRDefault="008856E4">
      <w:pPr>
        <w:pStyle w:val="afffffffff2"/>
        <w:ind w:left="0"/>
      </w:pPr>
      <w:r>
        <w:rPr>
          <w:rFonts w:hint="eastAsia"/>
        </w:rPr>
        <w:t>照护单元内老年人公共活动空间应宽敞、集中且无障碍，临近服务台。</w:t>
      </w:r>
      <w:proofErr w:type="gramStart"/>
      <w:r>
        <w:rPr>
          <w:rFonts w:hint="eastAsia"/>
        </w:rPr>
        <w:t>宜设置回</w:t>
      </w:r>
      <w:proofErr w:type="gramEnd"/>
      <w:r>
        <w:rPr>
          <w:rFonts w:hint="eastAsia"/>
        </w:rPr>
        <w:t>字形走廊，便于游走型认知障碍老年人的照护。</w:t>
      </w:r>
    </w:p>
    <w:p w14:paraId="60DC16C3" w14:textId="77777777" w:rsidR="00A410E5" w:rsidRDefault="008856E4">
      <w:pPr>
        <w:pStyle w:val="afffffffff2"/>
        <w:ind w:left="0"/>
      </w:pPr>
      <w:proofErr w:type="gramStart"/>
      <w:r>
        <w:rPr>
          <w:rFonts w:hint="eastAsia"/>
        </w:rPr>
        <w:t>宜设置</w:t>
      </w:r>
      <w:proofErr w:type="gramEnd"/>
      <w:r>
        <w:rPr>
          <w:rFonts w:hint="eastAsia"/>
        </w:rPr>
        <w:t>影音、舞蹈、书画、手工、棋牌、园艺、阅览、康复等激发老年人认知功能促进的空间。</w:t>
      </w:r>
    </w:p>
    <w:p w14:paraId="7662316B" w14:textId="77777777" w:rsidR="00A410E5" w:rsidRDefault="008856E4">
      <w:pPr>
        <w:pStyle w:val="afffffffff2"/>
        <w:ind w:left="0"/>
      </w:pPr>
      <w:r>
        <w:rPr>
          <w:rFonts w:hint="eastAsia"/>
        </w:rPr>
        <w:t>照护单元内的公共区域应设置监控装置，老年人居室或卫生间安装监控装置应征得相关第三方同意。</w:t>
      </w:r>
    </w:p>
    <w:p w14:paraId="300EDC5E" w14:textId="77777777" w:rsidR="00A410E5" w:rsidRDefault="008856E4">
      <w:pPr>
        <w:pStyle w:val="afffffffff2"/>
        <w:ind w:left="0"/>
      </w:pPr>
      <w:r>
        <w:rPr>
          <w:rFonts w:hint="eastAsia"/>
        </w:rPr>
        <w:t>为老年人提供集中洗浴如厕服务的空间宜无障碍且宽敞明亮，方便服务人员操作。</w:t>
      </w:r>
    </w:p>
    <w:p w14:paraId="4528DDC9" w14:textId="77777777" w:rsidR="00A410E5" w:rsidRDefault="008856E4">
      <w:pPr>
        <w:pStyle w:val="afffffffff2"/>
        <w:ind w:left="0"/>
      </w:pPr>
      <w:r>
        <w:rPr>
          <w:rFonts w:hint="eastAsia"/>
        </w:rPr>
        <w:t>照护单元进出口应设置门禁系统或电子定位设备且性能完好。</w:t>
      </w:r>
    </w:p>
    <w:p w14:paraId="4BD1477A" w14:textId="77777777" w:rsidR="00A410E5" w:rsidRDefault="008856E4">
      <w:pPr>
        <w:pStyle w:val="afffffffff2"/>
        <w:ind w:left="0"/>
      </w:pPr>
      <w:r>
        <w:rPr>
          <w:rFonts w:hint="eastAsia"/>
        </w:rPr>
        <w:t>居室门应设置观察窗，门旁</w:t>
      </w:r>
      <w:proofErr w:type="gramStart"/>
      <w:r>
        <w:rPr>
          <w:rFonts w:hint="eastAsia"/>
        </w:rPr>
        <w:t>宜设置</w:t>
      </w:r>
      <w:proofErr w:type="gramEnd"/>
      <w:r>
        <w:rPr>
          <w:rFonts w:hint="eastAsia"/>
        </w:rPr>
        <w:t>老年人熟悉且醒目的装饰物品，以增强房间辨识度。</w:t>
      </w:r>
    </w:p>
    <w:p w14:paraId="36AFFCE5" w14:textId="77777777" w:rsidR="00A410E5" w:rsidRDefault="008856E4">
      <w:pPr>
        <w:pStyle w:val="afffffffff2"/>
        <w:ind w:left="0"/>
      </w:pPr>
      <w:r>
        <w:rPr>
          <w:rFonts w:hint="eastAsia"/>
        </w:rPr>
        <w:t>应配置适宜的娱乐、认知功能促进、康复训练等所需的设施设备。</w:t>
      </w:r>
    </w:p>
    <w:p w14:paraId="1885B469" w14:textId="77777777" w:rsidR="00A410E5" w:rsidRDefault="008856E4">
      <w:pPr>
        <w:pStyle w:val="afffffffff2"/>
        <w:ind w:left="0"/>
      </w:pPr>
      <w:r>
        <w:rPr>
          <w:rFonts w:hint="eastAsia"/>
        </w:rPr>
        <w:t>老年人居室</w:t>
      </w:r>
      <w:proofErr w:type="gramStart"/>
      <w:r>
        <w:rPr>
          <w:rFonts w:hint="eastAsia"/>
        </w:rPr>
        <w:t>宜设置</w:t>
      </w:r>
      <w:proofErr w:type="gramEnd"/>
      <w:r>
        <w:rPr>
          <w:rFonts w:hint="eastAsia"/>
        </w:rPr>
        <w:t>单人间或双人间，每床配置均等家具，床与床之间应有保护私密性的隔断。</w:t>
      </w:r>
    </w:p>
    <w:p w14:paraId="5C66E41A" w14:textId="77777777" w:rsidR="00A410E5" w:rsidRDefault="008856E4">
      <w:pPr>
        <w:pStyle w:val="afffffffff2"/>
        <w:ind w:left="0"/>
      </w:pPr>
      <w:r>
        <w:rPr>
          <w:rFonts w:hint="eastAsia"/>
        </w:rPr>
        <w:t>照护单元内窗户应安装限位装置且性能完好。</w:t>
      </w:r>
    </w:p>
    <w:p w14:paraId="7249AFFB" w14:textId="77777777" w:rsidR="00A410E5" w:rsidRDefault="008856E4">
      <w:pPr>
        <w:pStyle w:val="afffffffff2"/>
        <w:ind w:left="0"/>
      </w:pPr>
      <w:r>
        <w:rPr>
          <w:rFonts w:hint="eastAsia"/>
        </w:rPr>
        <w:t>照护单元内的电器、插座等应加装防触电、防误操作的保护装置。</w:t>
      </w:r>
    </w:p>
    <w:p w14:paraId="0FF117AA" w14:textId="77777777" w:rsidR="00A410E5" w:rsidRDefault="008856E4">
      <w:pPr>
        <w:pStyle w:val="afffffffff2"/>
        <w:ind w:left="0"/>
      </w:pPr>
      <w:r>
        <w:rPr>
          <w:rFonts w:hint="eastAsia"/>
        </w:rPr>
        <w:t>应妥善保管可能对老年人产生危险的锋利器具、消毒液、洗漱用品等。</w:t>
      </w:r>
    </w:p>
    <w:p w14:paraId="2F258264" w14:textId="77777777" w:rsidR="00FA2C54" w:rsidRDefault="00FA2C54" w:rsidP="00FA2C54">
      <w:pPr>
        <w:pStyle w:val="afffffffff2"/>
        <w:ind w:left="0"/>
      </w:pPr>
      <w:r>
        <w:rPr>
          <w:rFonts w:hint="eastAsia"/>
        </w:rPr>
        <w:t>应按</w:t>
      </w:r>
      <w:r>
        <w:t>GB 55036</w:t>
      </w:r>
      <w:r>
        <w:rPr>
          <w:rFonts w:hint="eastAsia"/>
        </w:rPr>
        <w:t>的规定设置消防设施。</w:t>
      </w:r>
    </w:p>
    <w:p w14:paraId="4D08018E" w14:textId="77777777" w:rsidR="00A410E5" w:rsidRDefault="008856E4">
      <w:pPr>
        <w:pStyle w:val="affd"/>
        <w:spacing w:before="312" w:after="312"/>
      </w:pPr>
      <w:bookmarkStart w:id="99" w:name="_Toc139472996"/>
      <w:bookmarkStart w:id="100" w:name="_Toc144826282"/>
      <w:bookmarkStart w:id="101" w:name="_Toc139535006"/>
      <w:bookmarkStart w:id="102" w:name="_Toc144826926"/>
      <w:bookmarkStart w:id="103" w:name="_Toc144826248"/>
      <w:bookmarkStart w:id="104" w:name="_Toc144826313"/>
      <w:bookmarkStart w:id="105" w:name="_Toc150290836"/>
      <w:bookmarkStart w:id="106" w:name="_Toc150779664"/>
      <w:r>
        <w:rPr>
          <w:rFonts w:hint="eastAsia"/>
        </w:rPr>
        <w:t>老年人能力评估</w:t>
      </w:r>
      <w:bookmarkEnd w:id="99"/>
      <w:bookmarkEnd w:id="100"/>
      <w:bookmarkEnd w:id="101"/>
      <w:bookmarkEnd w:id="102"/>
      <w:bookmarkEnd w:id="103"/>
      <w:bookmarkEnd w:id="104"/>
      <w:bookmarkEnd w:id="105"/>
      <w:bookmarkEnd w:id="106"/>
    </w:p>
    <w:p w14:paraId="47308C83" w14:textId="77777777" w:rsidR="00A410E5" w:rsidRDefault="008856E4" w:rsidP="005C0E78">
      <w:pPr>
        <w:pStyle w:val="afffffffff2"/>
        <w:numPr>
          <w:ilvl w:val="3"/>
          <w:numId w:val="0"/>
        </w:numPr>
        <w:ind w:firstLineChars="200" w:firstLine="420"/>
      </w:pPr>
      <w:r>
        <w:rPr>
          <w:rFonts w:hint="eastAsia"/>
        </w:rPr>
        <w:t>养老机构应根据</w:t>
      </w:r>
      <w:r>
        <w:t>GB/T 42195</w:t>
      </w:r>
      <w:r>
        <w:rPr>
          <w:rFonts w:hint="eastAsia"/>
        </w:rPr>
        <w:t>的规定开展老年人能力评估，包括入院评估、定期评估和即时评估</w:t>
      </w:r>
      <w:r w:rsidR="005C0E78">
        <w:rPr>
          <w:rFonts w:hint="eastAsia"/>
        </w:rPr>
        <w:t>，</w:t>
      </w:r>
      <w:r w:rsidR="005C0E78">
        <w:rPr>
          <w:rFonts w:hint="eastAsia"/>
        </w:rPr>
        <w:lastRenderedPageBreak/>
        <w:t>具体如下：</w:t>
      </w:r>
    </w:p>
    <w:p w14:paraId="2C8B54F5" w14:textId="77777777" w:rsidR="00A410E5" w:rsidRDefault="005C0E78" w:rsidP="005C0E78">
      <w:pPr>
        <w:pStyle w:val="af3"/>
      </w:pPr>
      <w:r>
        <w:rPr>
          <w:rFonts w:hint="eastAsia"/>
        </w:rPr>
        <w:t>对</w:t>
      </w:r>
      <w:r w:rsidR="008856E4">
        <w:rPr>
          <w:rFonts w:hint="eastAsia"/>
        </w:rPr>
        <w:t>拟入住老年人进行入院评估，确定老年人的能力等级及照护需求</w:t>
      </w:r>
      <w:r>
        <w:rPr>
          <w:rFonts w:hint="eastAsia"/>
        </w:rPr>
        <w:t>；</w:t>
      </w:r>
    </w:p>
    <w:p w14:paraId="78470CE6" w14:textId="77777777" w:rsidR="005C0E78" w:rsidRDefault="008856E4" w:rsidP="005C0E78">
      <w:pPr>
        <w:pStyle w:val="af3"/>
      </w:pPr>
      <w:r>
        <w:rPr>
          <w:rFonts w:hint="eastAsia"/>
        </w:rPr>
        <w:t>对入住老年人</w:t>
      </w:r>
      <w:r w:rsidR="005C0E78">
        <w:rPr>
          <w:rFonts w:hint="eastAsia"/>
        </w:rPr>
        <w:t>每年</w:t>
      </w:r>
      <w:r>
        <w:rPr>
          <w:rFonts w:hint="eastAsia"/>
        </w:rPr>
        <w:t>进行定期评估至少1次</w:t>
      </w:r>
      <w:r w:rsidR="005C0E78">
        <w:rPr>
          <w:rFonts w:hint="eastAsia"/>
        </w:rPr>
        <w:t>；</w:t>
      </w:r>
    </w:p>
    <w:p w14:paraId="58C6C1D9" w14:textId="77777777" w:rsidR="00A410E5" w:rsidRDefault="008856E4" w:rsidP="005C0E78">
      <w:pPr>
        <w:pStyle w:val="af3"/>
      </w:pPr>
      <w:r>
        <w:rPr>
          <w:rFonts w:hint="eastAsia"/>
        </w:rPr>
        <w:t>出现特殊情况导致老年人能力发生变化时，应进行即时评估。</w:t>
      </w:r>
    </w:p>
    <w:p w14:paraId="5C078A0E" w14:textId="77777777" w:rsidR="00A410E5" w:rsidRDefault="008856E4" w:rsidP="00B80CD5">
      <w:pPr>
        <w:pStyle w:val="affd"/>
        <w:spacing w:before="312" w:after="312"/>
      </w:pPr>
      <w:bookmarkStart w:id="107" w:name="_Toc139535007"/>
      <w:bookmarkStart w:id="108" w:name="_Toc144826927"/>
      <w:bookmarkStart w:id="109" w:name="_Toc144826314"/>
      <w:bookmarkStart w:id="110" w:name="_Toc139472997"/>
      <w:bookmarkStart w:id="111" w:name="_Toc144826249"/>
      <w:bookmarkStart w:id="112" w:name="_Toc144826283"/>
      <w:bookmarkStart w:id="113" w:name="_Toc150290837"/>
      <w:bookmarkStart w:id="114" w:name="_Toc150779665"/>
      <w:r>
        <w:rPr>
          <w:rFonts w:hint="eastAsia"/>
        </w:rPr>
        <w:t>服务方案</w:t>
      </w:r>
      <w:bookmarkEnd w:id="107"/>
      <w:bookmarkEnd w:id="108"/>
      <w:bookmarkEnd w:id="109"/>
      <w:bookmarkEnd w:id="110"/>
      <w:bookmarkEnd w:id="111"/>
      <w:bookmarkEnd w:id="112"/>
      <w:bookmarkEnd w:id="113"/>
      <w:bookmarkEnd w:id="114"/>
    </w:p>
    <w:p w14:paraId="28482E54" w14:textId="77777777" w:rsidR="00A410E5" w:rsidRDefault="008856E4" w:rsidP="00B80CD5">
      <w:pPr>
        <w:pStyle w:val="afffffffff"/>
        <w:ind w:left="0"/>
      </w:pPr>
      <w:r>
        <w:rPr>
          <w:rFonts w:hint="eastAsia"/>
        </w:rPr>
        <w:t>养老机构应根据老年人能力评估情况以及相关第三方的要求制定照护方案，照护方案</w:t>
      </w:r>
      <w:proofErr w:type="gramStart"/>
      <w:r>
        <w:rPr>
          <w:rFonts w:hint="eastAsia"/>
        </w:rPr>
        <w:t>宜包括</w:t>
      </w:r>
      <w:proofErr w:type="gramEnd"/>
      <w:r>
        <w:rPr>
          <w:rFonts w:hint="eastAsia"/>
        </w:rPr>
        <w:t>生活照护、康复护理、认知功能促进等内容，参见附录A。</w:t>
      </w:r>
    </w:p>
    <w:p w14:paraId="74260DED" w14:textId="77777777" w:rsidR="00A410E5" w:rsidRDefault="008856E4" w:rsidP="00B80CD5">
      <w:pPr>
        <w:pStyle w:val="afffffffff"/>
        <w:ind w:left="0"/>
      </w:pPr>
      <w:r>
        <w:rPr>
          <w:rFonts w:hint="eastAsia"/>
        </w:rPr>
        <w:t>照护方案应经相关第三方确认，并作为养老服务合同附件。</w:t>
      </w:r>
    </w:p>
    <w:p w14:paraId="72F12CE3" w14:textId="77777777" w:rsidR="00A410E5" w:rsidRDefault="008856E4" w:rsidP="00B80CD5">
      <w:pPr>
        <w:pStyle w:val="afffffffff"/>
        <w:ind w:left="0"/>
      </w:pPr>
      <w:r>
        <w:rPr>
          <w:rFonts w:hint="eastAsia"/>
        </w:rPr>
        <w:t>养老机构应根据动态评估结果，适时调整照护方案。</w:t>
      </w:r>
    </w:p>
    <w:p w14:paraId="295400F8" w14:textId="77777777" w:rsidR="00A410E5" w:rsidRDefault="008856E4" w:rsidP="00B80CD5">
      <w:pPr>
        <w:pStyle w:val="affd"/>
        <w:spacing w:before="312" w:after="312"/>
      </w:pPr>
      <w:bookmarkStart w:id="115" w:name="_Toc144826284"/>
      <w:bookmarkStart w:id="116" w:name="_Toc144826928"/>
      <w:bookmarkStart w:id="117" w:name="_Toc144826315"/>
      <w:bookmarkStart w:id="118" w:name="_Toc144826250"/>
      <w:bookmarkStart w:id="119" w:name="_Toc150290838"/>
      <w:bookmarkStart w:id="120" w:name="_Toc150779666"/>
      <w:r>
        <w:rPr>
          <w:rFonts w:hint="eastAsia"/>
        </w:rPr>
        <w:t>服务内容和要求</w:t>
      </w:r>
      <w:bookmarkEnd w:id="115"/>
      <w:bookmarkEnd w:id="116"/>
      <w:bookmarkEnd w:id="117"/>
      <w:bookmarkEnd w:id="118"/>
      <w:bookmarkEnd w:id="119"/>
      <w:bookmarkEnd w:id="120"/>
    </w:p>
    <w:p w14:paraId="16B5F15A" w14:textId="77777777" w:rsidR="00A410E5" w:rsidRDefault="008856E4" w:rsidP="00B80CD5">
      <w:pPr>
        <w:pStyle w:val="affe"/>
        <w:spacing w:before="156" w:after="156"/>
        <w:ind w:left="0"/>
      </w:pPr>
      <w:bookmarkStart w:id="121" w:name="_Toc150779667"/>
      <w:r>
        <w:rPr>
          <w:rFonts w:hint="eastAsia"/>
        </w:rPr>
        <w:t>服务内容</w:t>
      </w:r>
      <w:bookmarkEnd w:id="121"/>
    </w:p>
    <w:p w14:paraId="5CF8D991" w14:textId="77777777" w:rsidR="00A410E5" w:rsidRDefault="008856E4">
      <w:pPr>
        <w:spacing w:before="219" w:line="228" w:lineRule="auto"/>
        <w:ind w:left="425"/>
        <w:rPr>
          <w:rFonts w:ascii="宋体" w:hAnsi="宋体" w:cs="宋体"/>
        </w:rPr>
      </w:pPr>
      <w:r>
        <w:rPr>
          <w:rFonts w:ascii="宋体" w:hAnsi="宋体" w:cs="宋体"/>
          <w:spacing w:val="8"/>
        </w:rPr>
        <w:t>服务</w:t>
      </w:r>
      <w:r>
        <w:rPr>
          <w:rFonts w:ascii="宋体" w:hAnsi="宋体" w:cs="宋体" w:hint="eastAsia"/>
          <w:spacing w:val="8"/>
        </w:rPr>
        <w:t>内容应</w:t>
      </w:r>
      <w:r>
        <w:rPr>
          <w:rFonts w:ascii="宋体" w:hAnsi="宋体" w:cs="宋体"/>
          <w:spacing w:val="8"/>
        </w:rPr>
        <w:t>包括</w:t>
      </w:r>
      <w:r>
        <w:rPr>
          <w:rFonts w:ascii="宋体" w:hAnsi="宋体" w:cs="宋体" w:hint="eastAsia"/>
          <w:spacing w:val="8"/>
        </w:rPr>
        <w:t>但不限于</w:t>
      </w:r>
      <w:r>
        <w:rPr>
          <w:rFonts w:ascii="宋体" w:hAnsi="宋体" w:cs="宋体"/>
          <w:spacing w:val="8"/>
        </w:rPr>
        <w:t>以下主要内容：</w:t>
      </w:r>
    </w:p>
    <w:p w14:paraId="51BF81A4" w14:textId="77777777" w:rsidR="00A410E5" w:rsidRDefault="008856E4" w:rsidP="005C0E78">
      <w:pPr>
        <w:pStyle w:val="af3"/>
      </w:pPr>
      <w:r>
        <w:rPr>
          <w:rFonts w:hint="eastAsia"/>
        </w:rPr>
        <w:t>进食进水照护</w:t>
      </w:r>
      <w:r>
        <w:t>；</w:t>
      </w:r>
    </w:p>
    <w:p w14:paraId="3ADD54FC" w14:textId="77777777" w:rsidR="00A410E5" w:rsidRDefault="008856E4" w:rsidP="005C0E78">
      <w:pPr>
        <w:pStyle w:val="af3"/>
      </w:pPr>
      <w:r>
        <w:rPr>
          <w:rFonts w:hint="eastAsia"/>
        </w:rPr>
        <w:t>排泄照护</w:t>
      </w:r>
      <w:r>
        <w:t>；</w:t>
      </w:r>
    </w:p>
    <w:p w14:paraId="58120A4F" w14:textId="77777777" w:rsidR="00A410E5" w:rsidRDefault="008856E4" w:rsidP="005C0E78">
      <w:pPr>
        <w:pStyle w:val="af3"/>
      </w:pPr>
      <w:r>
        <w:rPr>
          <w:rFonts w:hint="eastAsia"/>
        </w:rPr>
        <w:t>清洁照护；</w:t>
      </w:r>
    </w:p>
    <w:p w14:paraId="47224C78" w14:textId="77777777" w:rsidR="00A410E5" w:rsidRDefault="008856E4" w:rsidP="005C0E78">
      <w:pPr>
        <w:pStyle w:val="af3"/>
      </w:pPr>
      <w:r>
        <w:rPr>
          <w:rFonts w:hint="eastAsia"/>
        </w:rPr>
        <w:t>修饰照护；</w:t>
      </w:r>
    </w:p>
    <w:p w14:paraId="09DC7449" w14:textId="77777777" w:rsidR="00A410E5" w:rsidRDefault="008856E4" w:rsidP="005C0E78">
      <w:pPr>
        <w:pStyle w:val="af3"/>
        <w:rPr>
          <w:szCs w:val="21"/>
        </w:rPr>
      </w:pPr>
      <w:r>
        <w:rPr>
          <w:rFonts w:hint="eastAsia"/>
          <w:szCs w:val="21"/>
        </w:rPr>
        <w:t>睡眠照护；</w:t>
      </w:r>
    </w:p>
    <w:p w14:paraId="6965BC14" w14:textId="77777777" w:rsidR="00A410E5" w:rsidRDefault="008856E4" w:rsidP="005C0E78">
      <w:pPr>
        <w:pStyle w:val="af3"/>
        <w:rPr>
          <w:szCs w:val="21"/>
        </w:rPr>
      </w:pPr>
      <w:r>
        <w:rPr>
          <w:rFonts w:hint="eastAsia"/>
          <w:szCs w:val="21"/>
        </w:rPr>
        <w:t>服药照护；</w:t>
      </w:r>
    </w:p>
    <w:p w14:paraId="7EED47DE" w14:textId="77777777" w:rsidR="001965C5" w:rsidRPr="001965C5" w:rsidRDefault="008856E4" w:rsidP="001965C5">
      <w:pPr>
        <w:pStyle w:val="af3"/>
        <w:rPr>
          <w:szCs w:val="21"/>
        </w:rPr>
      </w:pPr>
      <w:r>
        <w:rPr>
          <w:rFonts w:hint="eastAsia"/>
          <w:szCs w:val="21"/>
        </w:rPr>
        <w:t>异常行为照护。</w:t>
      </w:r>
    </w:p>
    <w:p w14:paraId="6FEB1278" w14:textId="77777777" w:rsidR="00A410E5" w:rsidRDefault="008856E4" w:rsidP="001965C5">
      <w:pPr>
        <w:pStyle w:val="affe"/>
        <w:spacing w:before="156" w:after="156"/>
        <w:ind w:left="0"/>
      </w:pPr>
      <w:bookmarkStart w:id="122" w:name="_Toc150779668"/>
      <w:r>
        <w:rPr>
          <w:rFonts w:hint="eastAsia"/>
        </w:rPr>
        <w:t>服务要求</w:t>
      </w:r>
      <w:bookmarkEnd w:id="122"/>
    </w:p>
    <w:p w14:paraId="28308B7E" w14:textId="77777777" w:rsidR="00A410E5" w:rsidRDefault="008856E4" w:rsidP="00E758E6">
      <w:pPr>
        <w:pStyle w:val="afff"/>
        <w:spacing w:beforeLines="0" w:afterLines="0"/>
        <w:ind w:left="0"/>
      </w:pPr>
      <w:bookmarkStart w:id="123" w:name="_Toc150290840"/>
      <w:bookmarkStart w:id="124" w:name="_Toc150779669"/>
      <w:r>
        <w:rPr>
          <w:rFonts w:hint="eastAsia"/>
        </w:rPr>
        <w:t>进食进水照护</w:t>
      </w:r>
      <w:bookmarkEnd w:id="123"/>
      <w:bookmarkEnd w:id="124"/>
    </w:p>
    <w:p w14:paraId="69642B06" w14:textId="77777777" w:rsidR="00A410E5" w:rsidRDefault="008856E4" w:rsidP="00E758E6">
      <w:pPr>
        <w:pStyle w:val="afff0"/>
        <w:spacing w:beforeLines="0" w:afterLines="0"/>
        <w:ind w:left="0"/>
        <w:rPr>
          <w:rFonts w:ascii="宋体" w:eastAsia="宋体"/>
        </w:rPr>
      </w:pPr>
      <w:r w:rsidRPr="001965C5">
        <w:rPr>
          <w:rFonts w:ascii="宋体" w:eastAsia="宋体" w:hint="eastAsia"/>
        </w:rPr>
        <w:t>应结合老年人的特点及需求提供营养膳食，并每周更换食谱。</w:t>
      </w:r>
    </w:p>
    <w:p w14:paraId="42D3859B" w14:textId="77777777" w:rsidR="00A410E5" w:rsidRPr="001965C5" w:rsidRDefault="008856E4" w:rsidP="00E758E6">
      <w:pPr>
        <w:pStyle w:val="afff0"/>
        <w:spacing w:beforeLines="0" w:afterLines="0"/>
        <w:ind w:left="0"/>
        <w:rPr>
          <w:rFonts w:ascii="宋体" w:eastAsia="宋体"/>
        </w:rPr>
      </w:pPr>
      <w:r w:rsidRPr="001965C5">
        <w:rPr>
          <w:rFonts w:ascii="宋体" w:eastAsia="宋体" w:hint="eastAsia"/>
        </w:rPr>
        <w:t>宜为有特殊需求的老年人提供个性化膳食。</w:t>
      </w:r>
    </w:p>
    <w:p w14:paraId="47B971E3" w14:textId="77777777" w:rsidR="00A410E5" w:rsidRPr="001965C5" w:rsidRDefault="008856E4" w:rsidP="00E758E6">
      <w:pPr>
        <w:pStyle w:val="afff0"/>
        <w:spacing w:beforeLines="0" w:afterLines="0"/>
        <w:ind w:left="0"/>
        <w:rPr>
          <w:rFonts w:ascii="宋体" w:eastAsia="宋体"/>
        </w:rPr>
      </w:pPr>
      <w:r w:rsidRPr="001965C5">
        <w:rPr>
          <w:rFonts w:ascii="宋体" w:eastAsia="宋体" w:hint="eastAsia"/>
        </w:rPr>
        <w:t>宜选用易于识别、热传导率较低、不易碎材料制成的餐具。</w:t>
      </w:r>
    </w:p>
    <w:p w14:paraId="3052DE7E" w14:textId="77777777" w:rsidR="00A410E5" w:rsidRPr="001965C5" w:rsidRDefault="008856E4" w:rsidP="00E758E6">
      <w:pPr>
        <w:pStyle w:val="afff0"/>
        <w:spacing w:beforeLines="0" w:afterLines="0"/>
        <w:ind w:left="0"/>
        <w:rPr>
          <w:rFonts w:ascii="宋体" w:eastAsia="宋体"/>
        </w:rPr>
      </w:pPr>
      <w:r w:rsidRPr="001965C5">
        <w:rPr>
          <w:rFonts w:ascii="宋体" w:eastAsia="宋体" w:hint="eastAsia"/>
        </w:rPr>
        <w:t>提供喂食服务时，应防止老年人出现烫伤、噎食、呛咳、误食等意外情况。</w:t>
      </w:r>
    </w:p>
    <w:p w14:paraId="762E571F" w14:textId="77777777" w:rsidR="005C0E78" w:rsidRPr="001965C5" w:rsidRDefault="008856E4" w:rsidP="00E758E6">
      <w:pPr>
        <w:pStyle w:val="afff0"/>
        <w:spacing w:beforeLines="0" w:afterLines="0"/>
        <w:ind w:left="0"/>
        <w:rPr>
          <w:rFonts w:ascii="宋体" w:eastAsia="宋体"/>
        </w:rPr>
      </w:pPr>
      <w:r w:rsidRPr="001965C5">
        <w:rPr>
          <w:rFonts w:ascii="宋体" w:eastAsia="宋体" w:hint="eastAsia"/>
        </w:rPr>
        <w:t>应尊重老年人的用餐习惯，营造整洁、安全共同用餐环境，不应有强迫、催促进食等照护行为。</w:t>
      </w:r>
    </w:p>
    <w:p w14:paraId="6AD127CF" w14:textId="77777777" w:rsidR="00A410E5" w:rsidRDefault="0055040B" w:rsidP="00E758E6">
      <w:pPr>
        <w:pStyle w:val="afff0"/>
        <w:spacing w:beforeLines="0" w:afterLines="0"/>
        <w:ind w:left="0"/>
        <w:rPr>
          <w:rFonts w:ascii="宋体" w:eastAsia="宋体"/>
        </w:rPr>
      </w:pPr>
      <w:r>
        <w:rPr>
          <w:rFonts w:ascii="宋体" w:eastAsia="宋体" w:hint="eastAsia"/>
        </w:rPr>
        <w:t>应</w:t>
      </w:r>
      <w:r w:rsidRPr="001965C5">
        <w:rPr>
          <w:rFonts w:ascii="宋体" w:eastAsia="宋体" w:hint="eastAsia"/>
        </w:rPr>
        <w:t>引导</w:t>
      </w:r>
      <w:r>
        <w:rPr>
          <w:rFonts w:ascii="宋体" w:eastAsia="宋体" w:hint="eastAsia"/>
        </w:rPr>
        <w:t>老年人</w:t>
      </w:r>
      <w:r w:rsidRPr="001965C5">
        <w:rPr>
          <w:rFonts w:ascii="宋体" w:eastAsia="宋体" w:hint="eastAsia"/>
        </w:rPr>
        <w:t>按时、按次就餐和饮水</w:t>
      </w:r>
      <w:r>
        <w:rPr>
          <w:rFonts w:ascii="宋体" w:eastAsia="宋体" w:hint="eastAsia"/>
        </w:rPr>
        <w:t>，</w:t>
      </w:r>
      <w:r w:rsidR="005C0E78" w:rsidRPr="001965C5">
        <w:rPr>
          <w:rFonts w:ascii="宋体" w:eastAsia="宋体" w:hint="eastAsia"/>
        </w:rPr>
        <w:t>除患有肾脏疾病、心力衰竭等需限制液体摄入的老年人之外，</w:t>
      </w:r>
      <w:r>
        <w:rPr>
          <w:rFonts w:ascii="宋体" w:eastAsia="宋体" w:hint="eastAsia"/>
        </w:rPr>
        <w:t>保障其</w:t>
      </w:r>
      <w:r w:rsidRPr="001965C5">
        <w:rPr>
          <w:rFonts w:ascii="宋体" w:eastAsia="宋体" w:hint="eastAsia"/>
        </w:rPr>
        <w:t>每日饮水量1500-2000ml，</w:t>
      </w:r>
      <w:r w:rsidR="005C0E78" w:rsidRPr="001965C5">
        <w:rPr>
          <w:rFonts w:ascii="宋体" w:eastAsia="宋体" w:hint="eastAsia"/>
        </w:rPr>
        <w:t>鼓励有自理能力的老年人自行进食进水。</w:t>
      </w:r>
    </w:p>
    <w:p w14:paraId="74F13199" w14:textId="77777777" w:rsidR="00E758E6" w:rsidRPr="00E758E6" w:rsidRDefault="00E758E6" w:rsidP="00E758E6">
      <w:pPr>
        <w:pStyle w:val="afff0"/>
        <w:spacing w:beforeLines="0" w:afterLines="0"/>
        <w:ind w:left="0"/>
        <w:rPr>
          <w:rFonts w:ascii="宋体" w:eastAsia="宋体"/>
        </w:rPr>
      </w:pPr>
      <w:r w:rsidRPr="001965C5">
        <w:rPr>
          <w:rFonts w:ascii="宋体" w:eastAsia="宋体" w:hint="eastAsia"/>
        </w:rPr>
        <w:t>需要鼻饲的老年人，护理人员应采取有效措施防止老年人自行拔管。</w:t>
      </w:r>
    </w:p>
    <w:p w14:paraId="6408AF18" w14:textId="77777777" w:rsidR="00A410E5" w:rsidRDefault="008856E4" w:rsidP="004A404F">
      <w:pPr>
        <w:pStyle w:val="afff"/>
        <w:spacing w:before="156" w:after="156"/>
        <w:ind w:left="0"/>
      </w:pPr>
      <w:bookmarkStart w:id="125" w:name="_Toc150290841"/>
      <w:bookmarkStart w:id="126" w:name="_Toc150779670"/>
      <w:r>
        <w:rPr>
          <w:rFonts w:hint="eastAsia"/>
        </w:rPr>
        <w:t>排泄照护</w:t>
      </w:r>
      <w:bookmarkEnd w:id="125"/>
      <w:bookmarkEnd w:id="126"/>
    </w:p>
    <w:p w14:paraId="3C3216F1"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应定时观察并掌握老年人的排泄规律和行为习惯，针对失禁、便秘等排泄功能障碍进行针对性照护，定期提醒、引导或协助老年人如厕。</w:t>
      </w:r>
    </w:p>
    <w:p w14:paraId="68A6F29E"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应定期观察使用护理垫、纸尿裤、留置导尿管和需要膀胱造</w:t>
      </w:r>
      <w:proofErr w:type="gramStart"/>
      <w:r w:rsidRPr="004A404F">
        <w:rPr>
          <w:rFonts w:ascii="宋体" w:eastAsia="宋体" w:hint="eastAsia"/>
        </w:rPr>
        <w:t>瘘</w:t>
      </w:r>
      <w:proofErr w:type="gramEnd"/>
      <w:r w:rsidRPr="004A404F">
        <w:rPr>
          <w:rFonts w:ascii="宋体" w:eastAsia="宋体" w:hint="eastAsia"/>
        </w:rPr>
        <w:t>、肠造</w:t>
      </w:r>
      <w:proofErr w:type="gramStart"/>
      <w:r w:rsidRPr="004A404F">
        <w:rPr>
          <w:rFonts w:ascii="宋体" w:eastAsia="宋体" w:hint="eastAsia"/>
        </w:rPr>
        <w:t>瘘</w:t>
      </w:r>
      <w:proofErr w:type="gramEnd"/>
      <w:r w:rsidRPr="004A404F">
        <w:rPr>
          <w:rFonts w:ascii="宋体" w:eastAsia="宋体" w:hint="eastAsia"/>
        </w:rPr>
        <w:t>护理老年人的排泄情况，及时处置。</w:t>
      </w:r>
    </w:p>
    <w:p w14:paraId="67B673C8" w14:textId="77777777" w:rsidR="00A410E5" w:rsidRDefault="008856E4" w:rsidP="004A404F">
      <w:pPr>
        <w:pStyle w:val="afff"/>
        <w:spacing w:before="156" w:after="156"/>
        <w:ind w:left="0"/>
      </w:pPr>
      <w:bookmarkStart w:id="127" w:name="_Toc150290842"/>
      <w:bookmarkStart w:id="128" w:name="_Toc150779671"/>
      <w:r>
        <w:rPr>
          <w:rFonts w:hint="eastAsia"/>
        </w:rPr>
        <w:t>清洁照护</w:t>
      </w:r>
      <w:bookmarkEnd w:id="127"/>
      <w:bookmarkEnd w:id="128"/>
    </w:p>
    <w:p w14:paraId="5D84BE6F"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lastRenderedPageBreak/>
        <w:t>对无清洁意愿的老年人，可采取示范或协助的方式引导自我修饰和清洁。老年人不配合清洁时，应暂缓服务，待情绪稳定后进行清洁。</w:t>
      </w:r>
    </w:p>
    <w:p w14:paraId="488A8F0D"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应提醒、引导或协助老年人做好日常口腔清洁。佩戴假牙者，协助其清洁假牙并正确佩戴。</w:t>
      </w:r>
    </w:p>
    <w:p w14:paraId="069EC0B0"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应定期为老年人换洗衣物和床上用品，并对洗衣机等洗涤容器进行清洁消毒。</w:t>
      </w:r>
    </w:p>
    <w:p w14:paraId="1352E70C" w14:textId="77777777" w:rsidR="00A410E5" w:rsidRDefault="008856E4" w:rsidP="004A404F">
      <w:pPr>
        <w:pStyle w:val="afff"/>
        <w:spacing w:before="156" w:after="156"/>
        <w:ind w:left="0"/>
      </w:pPr>
      <w:bookmarkStart w:id="129" w:name="_Toc150290843"/>
      <w:bookmarkStart w:id="130" w:name="_Toc150779672"/>
      <w:r>
        <w:rPr>
          <w:rFonts w:hint="eastAsia"/>
        </w:rPr>
        <w:t>修饰照护</w:t>
      </w:r>
      <w:bookmarkEnd w:id="129"/>
      <w:bookmarkEnd w:id="130"/>
    </w:p>
    <w:p w14:paraId="6E76794B"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应尊重老年人着装喜好，引导或协助其选择穿（脱）适宜得体的服装。</w:t>
      </w:r>
    </w:p>
    <w:p w14:paraId="52182C74"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应提醒、引导或协助老年人做好梳头、</w:t>
      </w:r>
      <w:r w:rsidRPr="004A404F">
        <w:rPr>
          <w:rFonts w:ascii="宋体" w:eastAsia="宋体"/>
        </w:rPr>
        <w:t>剃须、理发、</w:t>
      </w:r>
      <w:proofErr w:type="gramStart"/>
      <w:r w:rsidRPr="004A404F">
        <w:rPr>
          <w:rFonts w:ascii="宋体" w:eastAsia="宋体" w:hint="eastAsia"/>
        </w:rPr>
        <w:t>修</w:t>
      </w:r>
      <w:r w:rsidRPr="004A404F">
        <w:rPr>
          <w:rFonts w:ascii="宋体" w:eastAsia="宋体"/>
        </w:rPr>
        <w:t>剪指</w:t>
      </w:r>
      <w:proofErr w:type="gramEnd"/>
      <w:r w:rsidRPr="004A404F">
        <w:rPr>
          <w:rFonts w:ascii="宋体" w:eastAsia="宋体"/>
        </w:rPr>
        <w:t xml:space="preserve"> (</w:t>
      </w:r>
      <w:proofErr w:type="gramStart"/>
      <w:r w:rsidRPr="004A404F">
        <w:rPr>
          <w:rFonts w:ascii="宋体" w:eastAsia="宋体"/>
        </w:rPr>
        <w:t>趾</w:t>
      </w:r>
      <w:proofErr w:type="gramEnd"/>
      <w:r w:rsidRPr="004A404F">
        <w:rPr>
          <w:rFonts w:ascii="宋体" w:eastAsia="宋体"/>
        </w:rPr>
        <w:t>) 甲</w:t>
      </w:r>
      <w:r w:rsidRPr="004A404F">
        <w:rPr>
          <w:rFonts w:ascii="宋体" w:eastAsia="宋体" w:hint="eastAsia"/>
        </w:rPr>
        <w:t>、化妆、修面等照护。</w:t>
      </w:r>
    </w:p>
    <w:p w14:paraId="046E41E0" w14:textId="77777777" w:rsidR="00A410E5" w:rsidRDefault="008856E4" w:rsidP="004A404F">
      <w:pPr>
        <w:pStyle w:val="afff"/>
        <w:spacing w:before="156" w:after="156"/>
        <w:ind w:left="0"/>
      </w:pPr>
      <w:bookmarkStart w:id="131" w:name="_Toc150290844"/>
      <w:bookmarkStart w:id="132" w:name="_Toc150779673"/>
      <w:r>
        <w:rPr>
          <w:rFonts w:hint="eastAsia"/>
        </w:rPr>
        <w:t>睡眠照护</w:t>
      </w:r>
      <w:bookmarkEnd w:id="131"/>
      <w:bookmarkEnd w:id="132"/>
    </w:p>
    <w:p w14:paraId="14E1D8CA"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应引导老年人建立有规律的生活作息习惯，协助老年人辨识昼夜变化，调节睡眠规律。</w:t>
      </w:r>
    </w:p>
    <w:p w14:paraId="37466984"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根据老年人特点及身体情况，布置舒适、温馨的睡眠环境，协助采取舒适睡眠体位，做好防坠床措施。</w:t>
      </w:r>
    </w:p>
    <w:p w14:paraId="234AC645"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对夜间</w:t>
      </w:r>
      <w:proofErr w:type="gramStart"/>
      <w:r w:rsidRPr="004A404F">
        <w:rPr>
          <w:rFonts w:ascii="宋体" w:eastAsia="宋体" w:hint="eastAsia"/>
        </w:rPr>
        <w:t>岀</w:t>
      </w:r>
      <w:proofErr w:type="gramEnd"/>
      <w:r w:rsidRPr="004A404F">
        <w:rPr>
          <w:rFonts w:ascii="宋体" w:eastAsia="宋体" w:hint="eastAsia"/>
        </w:rPr>
        <w:t>现躁动、游走等情况的老年人，应做好记录并分析原因，进行个性化照护。</w:t>
      </w:r>
    </w:p>
    <w:p w14:paraId="06A50C54"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应对严重睡眠障碍者，</w:t>
      </w:r>
      <w:proofErr w:type="gramStart"/>
      <w:r w:rsidRPr="004A404F">
        <w:rPr>
          <w:rFonts w:ascii="宋体" w:eastAsia="宋体" w:hint="eastAsia"/>
        </w:rPr>
        <w:t>遵</w:t>
      </w:r>
      <w:proofErr w:type="gramEnd"/>
      <w:r w:rsidRPr="004A404F">
        <w:rPr>
          <w:rFonts w:ascii="宋体" w:eastAsia="宋体" w:hint="eastAsia"/>
        </w:rPr>
        <w:t>医嘱给予药物辅助入睡。</w:t>
      </w:r>
    </w:p>
    <w:p w14:paraId="04D69C08" w14:textId="77777777" w:rsidR="00A410E5" w:rsidRDefault="008856E4" w:rsidP="004A404F">
      <w:pPr>
        <w:pStyle w:val="afff"/>
        <w:spacing w:before="156" w:after="156"/>
        <w:ind w:left="0"/>
      </w:pPr>
      <w:bookmarkStart w:id="133" w:name="_Toc150290845"/>
      <w:bookmarkStart w:id="134" w:name="_Toc150779674"/>
      <w:r>
        <w:rPr>
          <w:rFonts w:hint="eastAsia"/>
        </w:rPr>
        <w:t>服药照护</w:t>
      </w:r>
      <w:bookmarkEnd w:id="133"/>
      <w:bookmarkEnd w:id="134"/>
    </w:p>
    <w:p w14:paraId="382C8425"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老年人的药物应集中存放，上锁管理。</w:t>
      </w:r>
    </w:p>
    <w:p w14:paraId="1ED663D9"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提供服药服务应按照医疗卫生相关部门的规定执行。</w:t>
      </w:r>
    </w:p>
    <w:p w14:paraId="21C13E98" w14:textId="77777777" w:rsidR="00A410E5" w:rsidRDefault="008856E4" w:rsidP="004A404F">
      <w:pPr>
        <w:pStyle w:val="afff"/>
        <w:spacing w:before="156" w:after="156"/>
        <w:ind w:left="0"/>
      </w:pPr>
      <w:bookmarkStart w:id="135" w:name="_Toc144826252"/>
      <w:bookmarkStart w:id="136" w:name="_Toc144826930"/>
      <w:bookmarkStart w:id="137" w:name="_Toc144826317"/>
      <w:bookmarkStart w:id="138" w:name="_Toc144826286"/>
      <w:bookmarkStart w:id="139" w:name="_Toc150290846"/>
      <w:bookmarkStart w:id="140" w:name="_Toc150779675"/>
      <w:r>
        <w:rPr>
          <w:rFonts w:hint="eastAsia"/>
        </w:rPr>
        <w:t>异常行为照护</w:t>
      </w:r>
      <w:bookmarkEnd w:id="135"/>
      <w:bookmarkEnd w:id="136"/>
      <w:bookmarkEnd w:id="137"/>
      <w:bookmarkEnd w:id="138"/>
      <w:bookmarkEnd w:id="139"/>
      <w:bookmarkEnd w:id="140"/>
    </w:p>
    <w:p w14:paraId="0D8B20FE"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为预防或减少老年人异常行为的发生，可采取包括但不限于以下照护措施：</w:t>
      </w:r>
    </w:p>
    <w:p w14:paraId="2D7D6699" w14:textId="77777777" w:rsidR="00A410E5" w:rsidRDefault="008856E4">
      <w:pPr>
        <w:pStyle w:val="af3"/>
      </w:pPr>
      <w:r>
        <w:rPr>
          <w:rFonts w:hint="eastAsia"/>
        </w:rPr>
        <w:t>了解老年人的特点和生活习惯，尽量为老年人创造稳定、熟悉的居住环境；</w:t>
      </w:r>
    </w:p>
    <w:p w14:paraId="3ED5C982" w14:textId="77777777" w:rsidR="00A410E5" w:rsidRDefault="008856E4">
      <w:pPr>
        <w:pStyle w:val="af3"/>
      </w:pPr>
      <w:r>
        <w:rPr>
          <w:rFonts w:hint="eastAsia"/>
        </w:rPr>
        <w:t>保持老年人的活动区域色彩、光线柔和，避免喧嚣和噪音；</w:t>
      </w:r>
    </w:p>
    <w:p w14:paraId="2AA05678" w14:textId="77777777" w:rsidR="00A410E5" w:rsidRDefault="008856E4">
      <w:pPr>
        <w:pStyle w:val="af3"/>
      </w:pPr>
      <w:r>
        <w:rPr>
          <w:rFonts w:hint="eastAsia"/>
        </w:rPr>
        <w:t>为老年人提供照护的服务人员应相对稳定；</w:t>
      </w:r>
    </w:p>
    <w:p w14:paraId="6422160E" w14:textId="77777777" w:rsidR="00A410E5" w:rsidRDefault="008856E4">
      <w:pPr>
        <w:pStyle w:val="af3"/>
      </w:pPr>
      <w:r>
        <w:rPr>
          <w:rFonts w:hint="eastAsia"/>
        </w:rPr>
        <w:t>服务人员应理解老年人的需求，以易于接受和理解的方式与其交流；</w:t>
      </w:r>
    </w:p>
    <w:p w14:paraId="0AB4F679" w14:textId="77777777" w:rsidR="00A410E5" w:rsidRDefault="008856E4">
      <w:pPr>
        <w:pStyle w:val="af3"/>
      </w:pPr>
      <w:r>
        <w:rPr>
          <w:rFonts w:hint="eastAsia"/>
        </w:rPr>
        <w:t>减少来自外界的刺激，避免异常行为恶化。</w:t>
      </w:r>
    </w:p>
    <w:p w14:paraId="5B603C33"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应及时识别老年人出现的异常行为，采取引导、转移或顺势的方法进行干预。</w:t>
      </w:r>
    </w:p>
    <w:p w14:paraId="15F24BDE"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老年人出现异常行为时，应及时查找原因并采取措施进行处理。</w:t>
      </w:r>
    </w:p>
    <w:p w14:paraId="0B55473D" w14:textId="30659087" w:rsidR="00A410E5" w:rsidRPr="004A404F" w:rsidRDefault="008856E4" w:rsidP="004A404F">
      <w:pPr>
        <w:pStyle w:val="afff0"/>
        <w:spacing w:beforeLines="0" w:afterLines="0"/>
        <w:ind w:left="0"/>
        <w:rPr>
          <w:rFonts w:ascii="宋体" w:eastAsia="宋体"/>
        </w:rPr>
      </w:pPr>
      <w:r w:rsidRPr="004A404F">
        <w:rPr>
          <w:rFonts w:ascii="宋体" w:eastAsia="宋体" w:hint="eastAsia"/>
        </w:rPr>
        <w:t>老年人</w:t>
      </w:r>
      <w:proofErr w:type="gramStart"/>
      <w:r w:rsidRPr="004A404F">
        <w:rPr>
          <w:rFonts w:ascii="宋体" w:eastAsia="宋体" w:hint="eastAsia"/>
        </w:rPr>
        <w:t>岀</w:t>
      </w:r>
      <w:proofErr w:type="gramEnd"/>
      <w:r w:rsidRPr="004A404F">
        <w:rPr>
          <w:rFonts w:ascii="宋体" w:eastAsia="宋体" w:hint="eastAsia"/>
        </w:rPr>
        <w:t>现他伤、自伤自残、自杀、毁物、有潜在</w:t>
      </w:r>
      <w:r w:rsidR="009C71BF">
        <w:rPr>
          <w:rFonts w:ascii="宋体" w:eastAsia="宋体" w:hint="eastAsia"/>
        </w:rPr>
        <w:t>伤害或不配合治疗的行为，应征得相关第三方同意后采取保护性约束，</w:t>
      </w:r>
      <w:r w:rsidRPr="004A404F">
        <w:rPr>
          <w:rFonts w:ascii="宋体" w:eastAsia="宋体" w:hint="eastAsia"/>
        </w:rPr>
        <w:t>记录原因、起止时间以及老年人身心状况</w:t>
      </w:r>
      <w:r w:rsidR="00DD1737">
        <w:rPr>
          <w:rFonts w:ascii="宋体" w:eastAsia="宋体" w:hint="eastAsia"/>
        </w:rPr>
        <w:t>，</w:t>
      </w:r>
      <w:r w:rsidR="000139EC">
        <w:rPr>
          <w:rFonts w:ascii="宋体" w:eastAsia="宋体" w:hint="eastAsia"/>
        </w:rPr>
        <w:t>并适时</w:t>
      </w:r>
      <w:r w:rsidRPr="004A404F">
        <w:rPr>
          <w:rFonts w:ascii="宋体" w:eastAsia="宋体" w:hint="eastAsia"/>
        </w:rPr>
        <w:t>根据情况评估风险可控后及时解除。</w:t>
      </w:r>
    </w:p>
    <w:p w14:paraId="619A9C7D" w14:textId="77777777" w:rsidR="00A410E5" w:rsidRPr="004A404F" w:rsidRDefault="008856E4" w:rsidP="004A404F">
      <w:pPr>
        <w:pStyle w:val="afff0"/>
        <w:spacing w:beforeLines="0" w:afterLines="0"/>
        <w:ind w:left="0"/>
        <w:rPr>
          <w:rFonts w:ascii="宋体" w:eastAsia="宋体"/>
        </w:rPr>
      </w:pPr>
      <w:r w:rsidRPr="004A404F">
        <w:rPr>
          <w:rFonts w:ascii="宋体" w:eastAsia="宋体" w:hint="eastAsia"/>
        </w:rPr>
        <w:t>当老年人异常行为严重且日常照护处置无效时，应及时就医并通知相关第三方。</w:t>
      </w:r>
    </w:p>
    <w:p w14:paraId="0372637F" w14:textId="77777777" w:rsidR="00A410E5" w:rsidRDefault="008856E4" w:rsidP="004A404F">
      <w:pPr>
        <w:pStyle w:val="affd"/>
        <w:spacing w:before="312" w:after="312"/>
      </w:pPr>
      <w:bookmarkStart w:id="141" w:name="_Toc144826253"/>
      <w:bookmarkStart w:id="142" w:name="_Toc144826318"/>
      <w:bookmarkStart w:id="143" w:name="_Toc144826287"/>
      <w:bookmarkStart w:id="144" w:name="_Toc144826931"/>
      <w:bookmarkStart w:id="145" w:name="_Toc150290847"/>
      <w:bookmarkStart w:id="146" w:name="_Toc150779676"/>
      <w:r>
        <w:rPr>
          <w:rFonts w:hint="eastAsia"/>
        </w:rPr>
        <w:t>认知功能促进</w:t>
      </w:r>
      <w:bookmarkEnd w:id="141"/>
      <w:bookmarkEnd w:id="142"/>
      <w:bookmarkEnd w:id="143"/>
      <w:bookmarkEnd w:id="144"/>
      <w:bookmarkEnd w:id="145"/>
      <w:bookmarkEnd w:id="146"/>
    </w:p>
    <w:p w14:paraId="565FAAD2" w14:textId="77777777" w:rsidR="00A410E5" w:rsidRDefault="008856E4" w:rsidP="004A404F">
      <w:pPr>
        <w:pStyle w:val="affe"/>
        <w:spacing w:before="156" w:after="156"/>
        <w:ind w:left="0"/>
      </w:pPr>
      <w:bookmarkStart w:id="147" w:name="_Toc150290848"/>
      <w:bookmarkStart w:id="148" w:name="_Toc150779677"/>
      <w:r>
        <w:rPr>
          <w:rFonts w:hint="eastAsia"/>
        </w:rPr>
        <w:t>通用要求</w:t>
      </w:r>
      <w:bookmarkEnd w:id="147"/>
      <w:bookmarkEnd w:id="148"/>
    </w:p>
    <w:p w14:paraId="2F291029" w14:textId="77777777" w:rsidR="00A410E5" w:rsidRDefault="008856E4" w:rsidP="004A404F">
      <w:pPr>
        <w:pStyle w:val="afffffffff2"/>
        <w:ind w:left="0"/>
      </w:pPr>
      <w:r>
        <w:rPr>
          <w:rFonts w:hint="eastAsia"/>
        </w:rPr>
        <w:t>应结合老年人能力评估情况，分类开展适宜的认知功能促进活动，可通过娱乐活动、手工作业、定向运动锻炼、认知功能训练等非药物治疗方式，延缓老年人认知功能退化。</w:t>
      </w:r>
    </w:p>
    <w:p w14:paraId="555DAE83" w14:textId="77777777" w:rsidR="00A410E5" w:rsidRDefault="008856E4" w:rsidP="004A404F">
      <w:pPr>
        <w:pStyle w:val="afffffffff2"/>
        <w:ind w:left="0"/>
      </w:pPr>
      <w:r>
        <w:rPr>
          <w:rFonts w:hint="eastAsia"/>
        </w:rPr>
        <w:t>开展认知功能促进活动时，宜采取引导、启发的方式鼓励老年人参与活动。</w:t>
      </w:r>
    </w:p>
    <w:p w14:paraId="05FCCB95" w14:textId="77777777" w:rsidR="00A410E5" w:rsidRDefault="008856E4" w:rsidP="004A404F">
      <w:pPr>
        <w:pStyle w:val="afffffffff2"/>
        <w:ind w:left="0"/>
      </w:pPr>
      <w:r>
        <w:rPr>
          <w:rFonts w:hint="eastAsia"/>
        </w:rPr>
        <w:t>开展认知功能促进活动应循序渐进，易接受。</w:t>
      </w:r>
    </w:p>
    <w:p w14:paraId="4E1ACD7F" w14:textId="77777777" w:rsidR="00A410E5" w:rsidRDefault="008856E4" w:rsidP="004A404F">
      <w:pPr>
        <w:pStyle w:val="afffffffff2"/>
        <w:ind w:left="0"/>
      </w:pPr>
      <w:r>
        <w:rPr>
          <w:rFonts w:hint="eastAsia"/>
        </w:rPr>
        <w:t>宜注重开展以激发老年人自理能力，锻炼唤醒老年人认知能力为主要内容的活动。</w:t>
      </w:r>
    </w:p>
    <w:p w14:paraId="754A6E14" w14:textId="77777777" w:rsidR="00A410E5" w:rsidRDefault="008856E4" w:rsidP="004A404F">
      <w:pPr>
        <w:pStyle w:val="afffffffff2"/>
        <w:ind w:left="0"/>
      </w:pPr>
      <w:r>
        <w:rPr>
          <w:rFonts w:hint="eastAsia"/>
        </w:rPr>
        <w:lastRenderedPageBreak/>
        <w:t>应善于使用认可疗法（包括但不限于情感倾听、积极回应、体验共鸣等）、抚触疗法（包括但不限于抚摸、拥抱、轻柔按摩等）、现实导向疗法、音乐疗法、怀旧疗法或运动疗法等方式开展认知功能促进活动且保障安全。</w:t>
      </w:r>
    </w:p>
    <w:p w14:paraId="436DF984" w14:textId="77777777" w:rsidR="00A410E5" w:rsidRDefault="008856E4" w:rsidP="004A404F">
      <w:pPr>
        <w:pStyle w:val="afffffffff2"/>
        <w:ind w:left="0"/>
      </w:pPr>
      <w:r>
        <w:rPr>
          <w:rFonts w:hint="eastAsia"/>
        </w:rPr>
        <w:t>宜关注认知功能促进非药物治疗新技术、新方法的运用。</w:t>
      </w:r>
    </w:p>
    <w:p w14:paraId="6D0A075B" w14:textId="77777777" w:rsidR="00A410E5" w:rsidRDefault="008856E4" w:rsidP="004A404F">
      <w:pPr>
        <w:pStyle w:val="affe"/>
        <w:spacing w:before="156" w:after="156"/>
        <w:ind w:left="0"/>
      </w:pPr>
      <w:bookmarkStart w:id="149" w:name="_Toc150290849"/>
      <w:bookmarkStart w:id="150" w:name="_Toc150779678"/>
      <w:r>
        <w:rPr>
          <w:rFonts w:hint="eastAsia"/>
        </w:rPr>
        <w:t>活动内容</w:t>
      </w:r>
      <w:bookmarkEnd w:id="149"/>
      <w:bookmarkEnd w:id="150"/>
    </w:p>
    <w:p w14:paraId="34C9160F" w14:textId="77777777" w:rsidR="00A410E5" w:rsidRDefault="008856E4">
      <w:pPr>
        <w:pStyle w:val="afffffffff1"/>
        <w:numPr>
          <w:ilvl w:val="4"/>
          <w:numId w:val="0"/>
        </w:numPr>
        <w:ind w:firstLineChars="100" w:firstLine="210"/>
      </w:pPr>
      <w:r>
        <w:rPr>
          <w:rFonts w:hint="eastAsia"/>
        </w:rPr>
        <w:t>认知功能促进活动主要包括以下类型：</w:t>
      </w:r>
    </w:p>
    <w:p w14:paraId="21601BC9" w14:textId="77777777" w:rsidR="00A410E5" w:rsidRDefault="008856E4" w:rsidP="00251EEC">
      <w:pPr>
        <w:pStyle w:val="af3"/>
      </w:pPr>
      <w:r>
        <w:rPr>
          <w:rFonts w:hint="eastAsia"/>
        </w:rPr>
        <w:t>娱乐活动，如棋牌、麻将、唱歌、舞蹈、游乐节目等；</w:t>
      </w:r>
    </w:p>
    <w:p w14:paraId="7F16BBCB" w14:textId="77777777" w:rsidR="00A410E5" w:rsidRDefault="008856E4" w:rsidP="00251EEC">
      <w:pPr>
        <w:pStyle w:val="af3"/>
      </w:pPr>
      <w:r>
        <w:rPr>
          <w:rFonts w:hint="eastAsia"/>
        </w:rPr>
        <w:t>手眼协调及执行能力锻炼，如手工、搭积木、益智游戏、园艺、插花等；</w:t>
      </w:r>
    </w:p>
    <w:p w14:paraId="262F496B" w14:textId="77777777" w:rsidR="00A410E5" w:rsidRDefault="008856E4" w:rsidP="00251EEC">
      <w:pPr>
        <w:pStyle w:val="af3"/>
      </w:pPr>
      <w:r>
        <w:rPr>
          <w:rFonts w:hint="eastAsia"/>
        </w:rPr>
        <w:t>认知加工能力锻炼，如读报、写字、辨认地点和颜色、看图说话等；</w:t>
      </w:r>
    </w:p>
    <w:p w14:paraId="7F204C48" w14:textId="77777777" w:rsidR="00A410E5" w:rsidRDefault="008856E4" w:rsidP="00251EEC">
      <w:pPr>
        <w:pStyle w:val="af3"/>
      </w:pPr>
      <w:r>
        <w:rPr>
          <w:rFonts w:hint="eastAsia"/>
        </w:rPr>
        <w:t>记忆唤醒活动，如翻看旧照片、观察旧物、播放老电影等；</w:t>
      </w:r>
    </w:p>
    <w:p w14:paraId="151B7220" w14:textId="77777777" w:rsidR="00A410E5" w:rsidRDefault="008856E4" w:rsidP="00251EEC">
      <w:pPr>
        <w:pStyle w:val="af3"/>
      </w:pPr>
      <w:r>
        <w:rPr>
          <w:rFonts w:hint="eastAsia"/>
        </w:rPr>
        <w:t>定向运动锻炼，如套圈、掷飞镖、投接球等；</w:t>
      </w:r>
    </w:p>
    <w:p w14:paraId="58F5F4CA" w14:textId="77777777" w:rsidR="00A410E5" w:rsidRDefault="008856E4" w:rsidP="00251EEC">
      <w:pPr>
        <w:pStyle w:val="af3"/>
      </w:pPr>
      <w:r>
        <w:rPr>
          <w:rFonts w:hint="eastAsia"/>
        </w:rPr>
        <w:t>身心放松，如播放音乐、按摩、泡脚、熏香等</w:t>
      </w:r>
      <w:r w:rsidR="00C478AA">
        <w:rPr>
          <w:rFonts w:hint="eastAsia"/>
        </w:rPr>
        <w:t>；</w:t>
      </w:r>
    </w:p>
    <w:p w14:paraId="6EBCC7F1" w14:textId="77777777" w:rsidR="00A410E5" w:rsidRDefault="008856E4" w:rsidP="00251EEC">
      <w:pPr>
        <w:pStyle w:val="af3"/>
      </w:pPr>
      <w:r>
        <w:rPr>
          <w:rFonts w:hint="eastAsia"/>
        </w:rPr>
        <w:t>日常生活活动能力训练</w:t>
      </w:r>
      <w:r w:rsidR="00C478AA">
        <w:rPr>
          <w:rFonts w:hint="eastAsia"/>
        </w:rPr>
        <w:t>，</w:t>
      </w:r>
      <w:r>
        <w:rPr>
          <w:rFonts w:hint="eastAsia"/>
        </w:rPr>
        <w:t>如进食、修饰、清洁、如厕等。</w:t>
      </w:r>
    </w:p>
    <w:p w14:paraId="5B4F4B3B" w14:textId="77777777" w:rsidR="00A410E5" w:rsidRDefault="008856E4" w:rsidP="004A404F">
      <w:pPr>
        <w:pStyle w:val="affe"/>
        <w:spacing w:before="156" w:after="156"/>
        <w:ind w:left="0"/>
      </w:pPr>
      <w:bookmarkStart w:id="151" w:name="_Toc150290850"/>
      <w:bookmarkStart w:id="152" w:name="_Toc150779679"/>
      <w:r>
        <w:rPr>
          <w:rFonts w:hint="eastAsia"/>
        </w:rPr>
        <w:t>活动步骤</w:t>
      </w:r>
      <w:bookmarkEnd w:id="151"/>
      <w:bookmarkEnd w:id="152"/>
    </w:p>
    <w:p w14:paraId="0C05F8D1" w14:textId="77777777" w:rsidR="00A410E5" w:rsidRDefault="008856E4" w:rsidP="004A404F">
      <w:pPr>
        <w:pStyle w:val="afffffffff2"/>
        <w:ind w:left="0"/>
      </w:pPr>
      <w:r>
        <w:rPr>
          <w:rFonts w:hint="eastAsia"/>
        </w:rPr>
        <w:t>活动开始前，应根据老年人能力评估结果、兴趣好爱、生活习惯等制定功能促进活动实施方案，方案包括但不限于活动时间、内容、流程、要求等。</w:t>
      </w:r>
    </w:p>
    <w:p w14:paraId="5C27305B" w14:textId="77777777" w:rsidR="00A410E5" w:rsidRDefault="008856E4" w:rsidP="004A404F">
      <w:pPr>
        <w:pStyle w:val="afffffffff2"/>
        <w:ind w:left="0"/>
      </w:pPr>
      <w:r>
        <w:rPr>
          <w:rFonts w:hint="eastAsia"/>
        </w:rPr>
        <w:t>功能促进活动实施过程中，应观察评估老年人的生理、心理等状况，出现异常及时处理。</w:t>
      </w:r>
    </w:p>
    <w:p w14:paraId="6677095E" w14:textId="77777777" w:rsidR="00A410E5" w:rsidRDefault="008856E4" w:rsidP="004A404F">
      <w:pPr>
        <w:pStyle w:val="afffffffff2"/>
        <w:ind w:left="0"/>
      </w:pPr>
      <w:r>
        <w:rPr>
          <w:rFonts w:hint="eastAsia"/>
        </w:rPr>
        <w:t>应定期对认知障碍老年人的认知功能进行监测和评估，根据评估结果调整实施方案。</w:t>
      </w:r>
    </w:p>
    <w:p w14:paraId="7FAF5414" w14:textId="77777777" w:rsidR="00A410E5" w:rsidRDefault="008856E4" w:rsidP="004A404F">
      <w:pPr>
        <w:pStyle w:val="affd"/>
        <w:spacing w:before="312" w:after="312"/>
      </w:pPr>
      <w:bookmarkStart w:id="153" w:name="_Toc139472999"/>
      <w:bookmarkStart w:id="154" w:name="_Toc139535009"/>
      <w:bookmarkStart w:id="155" w:name="_Toc144826932"/>
      <w:bookmarkStart w:id="156" w:name="_Toc144826254"/>
      <w:bookmarkStart w:id="157" w:name="_Toc144826319"/>
      <w:bookmarkStart w:id="158" w:name="_Toc144826288"/>
      <w:bookmarkStart w:id="159" w:name="_Toc150290851"/>
      <w:bookmarkStart w:id="160" w:name="_Toc150779680"/>
      <w:r>
        <w:rPr>
          <w:rFonts w:hint="eastAsia"/>
        </w:rPr>
        <w:t>评价</w:t>
      </w:r>
      <w:bookmarkEnd w:id="153"/>
      <w:bookmarkEnd w:id="154"/>
      <w:r>
        <w:rPr>
          <w:rFonts w:hint="eastAsia"/>
        </w:rPr>
        <w:t>与改进</w:t>
      </w:r>
      <w:bookmarkEnd w:id="155"/>
      <w:bookmarkEnd w:id="156"/>
      <w:bookmarkEnd w:id="157"/>
      <w:bookmarkEnd w:id="158"/>
      <w:bookmarkEnd w:id="159"/>
      <w:bookmarkEnd w:id="160"/>
    </w:p>
    <w:p w14:paraId="043989EA" w14:textId="77777777" w:rsidR="00A410E5" w:rsidRDefault="008856E4" w:rsidP="004A404F">
      <w:pPr>
        <w:pStyle w:val="afffffffff"/>
        <w:ind w:left="0"/>
      </w:pPr>
      <w:r>
        <w:rPr>
          <w:rFonts w:hint="eastAsia"/>
        </w:rPr>
        <w:t>养老机构应建立</w:t>
      </w:r>
      <w:r w:rsidR="00C478AA">
        <w:rPr>
          <w:rFonts w:hint="eastAsia"/>
        </w:rPr>
        <w:t>认知障碍老年人</w:t>
      </w:r>
      <w:r>
        <w:rPr>
          <w:rFonts w:hint="eastAsia"/>
        </w:rPr>
        <w:t>照护服务评价与改进机制，采取自我评价、相关第三方评价和第三方评价的方式，定期对养老机构</w:t>
      </w:r>
      <w:r w:rsidR="00C478AA">
        <w:rPr>
          <w:rFonts w:hint="eastAsia"/>
        </w:rPr>
        <w:t>认知障碍老年人</w:t>
      </w:r>
      <w:r>
        <w:rPr>
          <w:rFonts w:hint="eastAsia"/>
        </w:rPr>
        <w:t>照护服务质量进行评价。</w:t>
      </w:r>
    </w:p>
    <w:p w14:paraId="2E6C9938" w14:textId="77777777" w:rsidR="00A410E5" w:rsidRPr="004A404F" w:rsidRDefault="008856E4" w:rsidP="004A404F">
      <w:pPr>
        <w:pStyle w:val="afffffffff"/>
        <w:ind w:left="0"/>
      </w:pPr>
      <w:r>
        <w:rPr>
          <w:rFonts w:hint="eastAsia"/>
        </w:rPr>
        <w:t>自我评价可采取日常检查、定期检查、不定期抽查等方式进行。相关第三方评价</w:t>
      </w:r>
      <w:r w:rsidRPr="004A404F">
        <w:rPr>
          <w:rFonts w:hint="eastAsia"/>
        </w:rPr>
        <w:t>可采取满意度调查的方式进行，宜每年开展1次满意度调查。第三方评价包括政府相关主管部门、社会相关机构对养老机构进行的服务评价和养老机构委托开展的第三方评价，可采取定期或不定期调查的方式进行。</w:t>
      </w:r>
    </w:p>
    <w:p w14:paraId="173ED090" w14:textId="77777777" w:rsidR="00A410E5" w:rsidRDefault="008856E4" w:rsidP="004A404F">
      <w:pPr>
        <w:pStyle w:val="afffffffff"/>
        <w:ind w:left="0"/>
      </w:pPr>
      <w:r>
        <w:rPr>
          <w:rFonts w:hint="eastAsia"/>
        </w:rPr>
        <w:t>服务评价内容应符合MZ/T 133的规定，养老机构可根据本机构对</w:t>
      </w:r>
      <w:r w:rsidR="00C478AA">
        <w:rPr>
          <w:rFonts w:hint="eastAsia"/>
        </w:rPr>
        <w:t>认知障碍老年人</w:t>
      </w:r>
      <w:r>
        <w:rPr>
          <w:rFonts w:hint="eastAsia"/>
        </w:rPr>
        <w:t>照护的实际增加相关评价内容。</w:t>
      </w:r>
    </w:p>
    <w:p w14:paraId="5FD3E845" w14:textId="77777777" w:rsidR="00A410E5" w:rsidRDefault="008856E4" w:rsidP="004A404F">
      <w:pPr>
        <w:pStyle w:val="afffffffff"/>
        <w:ind w:left="0"/>
      </w:pPr>
      <w:r>
        <w:rPr>
          <w:rFonts w:hint="eastAsia"/>
        </w:rPr>
        <w:t>养老机构应注重服务评价结果的应用，分析存在问题的原因，制定整改措施并实施。</w:t>
      </w:r>
    </w:p>
    <w:p w14:paraId="5F82959A" w14:textId="77777777" w:rsidR="00A410E5" w:rsidRDefault="008856E4" w:rsidP="004A404F">
      <w:pPr>
        <w:pStyle w:val="afffffffff"/>
        <w:ind w:left="0"/>
      </w:pPr>
      <w:r>
        <w:rPr>
          <w:rFonts w:hint="eastAsia"/>
        </w:rPr>
        <w:t>应建立有效的服务投诉处理机制，确保服务建议、意见收集渠道的通畅，及时处理服务投诉，反馈建议、意见处理结果，不断提高服务质量，实现持续改进。</w:t>
      </w:r>
    </w:p>
    <w:p w14:paraId="2FB21C6C" w14:textId="77777777" w:rsidR="00A410E5" w:rsidRDefault="00A410E5">
      <w:pPr>
        <w:pStyle w:val="afffffffff"/>
        <w:sectPr w:rsidR="00A410E5">
          <w:pgSz w:w="11906" w:h="16838"/>
          <w:pgMar w:top="1928" w:right="1134" w:bottom="1134" w:left="1134" w:header="1418" w:footer="1134" w:gutter="284"/>
          <w:pgNumType w:start="1"/>
          <w:cols w:space="425"/>
          <w:formProt w:val="0"/>
          <w:docGrid w:type="lines" w:linePitch="312"/>
        </w:sectPr>
      </w:pPr>
    </w:p>
    <w:p w14:paraId="5EF92F27" w14:textId="77777777" w:rsidR="00A410E5" w:rsidRDefault="00A410E5">
      <w:pPr>
        <w:pStyle w:val="af9"/>
        <w:rPr>
          <w:vanish w:val="0"/>
        </w:rPr>
      </w:pPr>
      <w:bookmarkStart w:id="161" w:name="BookMark5"/>
      <w:bookmarkEnd w:id="30"/>
    </w:p>
    <w:p w14:paraId="1892D5CB" w14:textId="77777777" w:rsidR="00A410E5" w:rsidRDefault="00A410E5">
      <w:pPr>
        <w:pStyle w:val="aff"/>
        <w:rPr>
          <w:vanish w:val="0"/>
        </w:rPr>
      </w:pPr>
    </w:p>
    <w:p w14:paraId="5420926E" w14:textId="77777777" w:rsidR="00A410E5" w:rsidRDefault="008856E4">
      <w:pPr>
        <w:pStyle w:val="aff4"/>
        <w:spacing w:after="156"/>
      </w:pPr>
      <w:r>
        <w:br/>
      </w:r>
      <w:bookmarkStart w:id="162" w:name="_Toc150290852"/>
      <w:bookmarkStart w:id="163" w:name="_Toc150779681"/>
      <w:r>
        <w:rPr>
          <w:rFonts w:hint="eastAsia"/>
        </w:rPr>
        <w:t>（资料性）</w:t>
      </w:r>
      <w:r>
        <w:br/>
      </w:r>
      <w:r>
        <w:rPr>
          <w:rFonts w:hint="eastAsia"/>
        </w:rPr>
        <w:t>认知障碍老年人照护方案示例</w:t>
      </w:r>
      <w:bookmarkEnd w:id="162"/>
      <w:bookmarkEnd w:id="163"/>
    </w:p>
    <w:p w14:paraId="009E5CF5" w14:textId="77777777" w:rsidR="00A410E5" w:rsidRDefault="008856E4">
      <w:pPr>
        <w:pStyle w:val="afffff6"/>
        <w:ind w:firstLine="420"/>
      </w:pPr>
      <w:r>
        <w:rPr>
          <w:rFonts w:hint="eastAsia"/>
        </w:rPr>
        <w:t>表A.</w:t>
      </w:r>
      <w:r>
        <w:t>1</w:t>
      </w:r>
      <w:r w:rsidR="000A25FF">
        <w:rPr>
          <w:rFonts w:hint="eastAsia"/>
        </w:rPr>
        <w:t>给出了认知障碍老年人照护方案示例</w:t>
      </w:r>
      <w:r>
        <w:rPr>
          <w:rFonts w:hint="eastAsia"/>
        </w:rPr>
        <w:t>。</w:t>
      </w:r>
    </w:p>
    <w:p w14:paraId="5660D20F" w14:textId="77777777" w:rsidR="00A410E5" w:rsidRDefault="008856E4">
      <w:pPr>
        <w:pStyle w:val="aff0"/>
        <w:spacing w:before="156" w:after="156"/>
      </w:pPr>
      <w:r>
        <w:rPr>
          <w:rFonts w:hint="eastAsia"/>
        </w:rPr>
        <w:t>认知障碍老年人照护方案示例</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2552"/>
        <w:gridCol w:w="2190"/>
        <w:gridCol w:w="2334"/>
      </w:tblGrid>
      <w:tr w:rsidR="00A410E5" w14:paraId="28C0665D" w14:textId="77777777">
        <w:trPr>
          <w:tblHeader/>
          <w:jc w:val="center"/>
        </w:trPr>
        <w:tc>
          <w:tcPr>
            <w:tcW w:w="9334" w:type="dxa"/>
            <w:gridSpan w:val="4"/>
            <w:tcBorders>
              <w:top w:val="single" w:sz="8" w:space="0" w:color="auto"/>
              <w:bottom w:val="single" w:sz="8" w:space="0" w:color="auto"/>
            </w:tcBorders>
            <w:shd w:val="clear" w:color="auto" w:fill="auto"/>
            <w:vAlign w:val="center"/>
          </w:tcPr>
          <w:p w14:paraId="5B6765FC" w14:textId="77777777" w:rsidR="00A410E5" w:rsidRDefault="008856E4">
            <w:pPr>
              <w:pStyle w:val="afffffffffa"/>
            </w:pPr>
            <w:r>
              <w:rPr>
                <w:rFonts w:hint="eastAsia"/>
                <w:b/>
                <w:bCs/>
              </w:rPr>
              <w:t>基础信息</w:t>
            </w:r>
          </w:p>
        </w:tc>
      </w:tr>
      <w:tr w:rsidR="00A410E5" w14:paraId="2959469C" w14:textId="77777777">
        <w:trPr>
          <w:jc w:val="center"/>
        </w:trPr>
        <w:tc>
          <w:tcPr>
            <w:tcW w:w="2258" w:type="dxa"/>
            <w:tcBorders>
              <w:top w:val="single" w:sz="8" w:space="0" w:color="auto"/>
            </w:tcBorders>
            <w:shd w:val="clear" w:color="auto" w:fill="auto"/>
            <w:vAlign w:val="center"/>
          </w:tcPr>
          <w:p w14:paraId="7823D440" w14:textId="77777777" w:rsidR="00A410E5" w:rsidRDefault="008856E4">
            <w:pPr>
              <w:pStyle w:val="afffffffffa"/>
            </w:pPr>
            <w:r>
              <w:rPr>
                <w:rFonts w:hAnsi="宋体" w:cs="宋体"/>
                <w:szCs w:val="21"/>
              </w:rPr>
              <w:t>入住时间</w:t>
            </w:r>
          </w:p>
        </w:tc>
        <w:tc>
          <w:tcPr>
            <w:tcW w:w="2552" w:type="dxa"/>
            <w:tcBorders>
              <w:top w:val="single" w:sz="8" w:space="0" w:color="auto"/>
            </w:tcBorders>
            <w:shd w:val="clear" w:color="auto" w:fill="auto"/>
            <w:vAlign w:val="center"/>
          </w:tcPr>
          <w:p w14:paraId="11928C9F" w14:textId="77777777" w:rsidR="00A410E5" w:rsidRDefault="00A410E5">
            <w:pPr>
              <w:pStyle w:val="afffffffffa"/>
            </w:pPr>
          </w:p>
        </w:tc>
        <w:tc>
          <w:tcPr>
            <w:tcW w:w="2190" w:type="dxa"/>
            <w:tcBorders>
              <w:top w:val="single" w:sz="8" w:space="0" w:color="auto"/>
            </w:tcBorders>
            <w:shd w:val="clear" w:color="auto" w:fill="auto"/>
            <w:vAlign w:val="center"/>
          </w:tcPr>
          <w:p w14:paraId="3E295C7F" w14:textId="77777777" w:rsidR="00A410E5" w:rsidRDefault="008856E4">
            <w:pPr>
              <w:pStyle w:val="afffffffffa"/>
            </w:pPr>
            <w:r>
              <w:rPr>
                <w:rFonts w:hAnsi="宋体" w:cs="宋体" w:hint="eastAsia"/>
                <w:szCs w:val="21"/>
              </w:rPr>
              <w:t>入住编码</w:t>
            </w:r>
          </w:p>
        </w:tc>
        <w:tc>
          <w:tcPr>
            <w:tcW w:w="2334" w:type="dxa"/>
            <w:tcBorders>
              <w:top w:val="single" w:sz="8" w:space="0" w:color="auto"/>
            </w:tcBorders>
            <w:shd w:val="clear" w:color="auto" w:fill="auto"/>
            <w:vAlign w:val="center"/>
          </w:tcPr>
          <w:p w14:paraId="53CE3878" w14:textId="77777777" w:rsidR="00A410E5" w:rsidRDefault="00A410E5">
            <w:pPr>
              <w:pStyle w:val="afffffffffa"/>
            </w:pPr>
          </w:p>
        </w:tc>
      </w:tr>
      <w:tr w:rsidR="00A410E5" w14:paraId="38F25955" w14:textId="77777777">
        <w:trPr>
          <w:jc w:val="center"/>
        </w:trPr>
        <w:tc>
          <w:tcPr>
            <w:tcW w:w="2258" w:type="dxa"/>
            <w:shd w:val="clear" w:color="auto" w:fill="auto"/>
            <w:vAlign w:val="center"/>
          </w:tcPr>
          <w:p w14:paraId="60F6A18A" w14:textId="77777777" w:rsidR="00A410E5" w:rsidRDefault="008856E4">
            <w:pPr>
              <w:pStyle w:val="afffffffffa"/>
            </w:pPr>
            <w:r>
              <w:rPr>
                <w:rFonts w:hAnsi="宋体" w:cs="宋体"/>
                <w:szCs w:val="21"/>
              </w:rPr>
              <w:t>姓名</w:t>
            </w:r>
          </w:p>
        </w:tc>
        <w:tc>
          <w:tcPr>
            <w:tcW w:w="2552" w:type="dxa"/>
            <w:shd w:val="clear" w:color="auto" w:fill="auto"/>
            <w:vAlign w:val="center"/>
          </w:tcPr>
          <w:p w14:paraId="70A02749" w14:textId="77777777" w:rsidR="00A410E5" w:rsidRDefault="00A410E5">
            <w:pPr>
              <w:pStyle w:val="afffffffffa"/>
            </w:pPr>
          </w:p>
        </w:tc>
        <w:tc>
          <w:tcPr>
            <w:tcW w:w="2190" w:type="dxa"/>
            <w:shd w:val="clear" w:color="auto" w:fill="auto"/>
            <w:vAlign w:val="center"/>
          </w:tcPr>
          <w:p w14:paraId="4B101AE6" w14:textId="77777777" w:rsidR="00A410E5" w:rsidRDefault="008856E4">
            <w:pPr>
              <w:pStyle w:val="afffffffffa"/>
            </w:pPr>
            <w:r>
              <w:rPr>
                <w:rFonts w:hint="eastAsia"/>
              </w:rPr>
              <w:t>出生日期</w:t>
            </w:r>
          </w:p>
        </w:tc>
        <w:tc>
          <w:tcPr>
            <w:tcW w:w="2334" w:type="dxa"/>
            <w:shd w:val="clear" w:color="auto" w:fill="auto"/>
            <w:vAlign w:val="center"/>
          </w:tcPr>
          <w:p w14:paraId="43E4BB4D" w14:textId="77777777" w:rsidR="00A410E5" w:rsidRDefault="00A410E5">
            <w:pPr>
              <w:pStyle w:val="afffffffffa"/>
            </w:pPr>
          </w:p>
        </w:tc>
      </w:tr>
      <w:tr w:rsidR="00A410E5" w14:paraId="3EA41C6E" w14:textId="77777777">
        <w:trPr>
          <w:jc w:val="center"/>
        </w:trPr>
        <w:tc>
          <w:tcPr>
            <w:tcW w:w="2258" w:type="dxa"/>
            <w:shd w:val="clear" w:color="auto" w:fill="auto"/>
            <w:vAlign w:val="center"/>
          </w:tcPr>
          <w:p w14:paraId="4459DBFC" w14:textId="77777777" w:rsidR="00A410E5" w:rsidRDefault="008856E4">
            <w:pPr>
              <w:pStyle w:val="afffffffffa"/>
            </w:pPr>
            <w:r>
              <w:rPr>
                <w:rFonts w:hAnsi="宋体" w:cs="宋体"/>
                <w:szCs w:val="21"/>
              </w:rPr>
              <w:t>房间号</w:t>
            </w:r>
          </w:p>
        </w:tc>
        <w:tc>
          <w:tcPr>
            <w:tcW w:w="2552" w:type="dxa"/>
            <w:shd w:val="clear" w:color="auto" w:fill="auto"/>
            <w:vAlign w:val="center"/>
          </w:tcPr>
          <w:p w14:paraId="46591EAD" w14:textId="77777777" w:rsidR="00A410E5" w:rsidRDefault="00A410E5">
            <w:pPr>
              <w:pStyle w:val="afffffffffa"/>
            </w:pPr>
          </w:p>
        </w:tc>
        <w:tc>
          <w:tcPr>
            <w:tcW w:w="2190" w:type="dxa"/>
            <w:shd w:val="clear" w:color="auto" w:fill="auto"/>
            <w:vAlign w:val="center"/>
          </w:tcPr>
          <w:p w14:paraId="63FA9B4D" w14:textId="77777777" w:rsidR="00A410E5" w:rsidRDefault="008856E4">
            <w:pPr>
              <w:pStyle w:val="afffffffffa"/>
            </w:pPr>
            <w:r>
              <w:rPr>
                <w:rFonts w:hint="eastAsia"/>
              </w:rPr>
              <w:t>床号</w:t>
            </w:r>
          </w:p>
        </w:tc>
        <w:tc>
          <w:tcPr>
            <w:tcW w:w="2334" w:type="dxa"/>
            <w:shd w:val="clear" w:color="auto" w:fill="auto"/>
            <w:vAlign w:val="center"/>
          </w:tcPr>
          <w:p w14:paraId="2024CB9D" w14:textId="77777777" w:rsidR="00A410E5" w:rsidRDefault="00A410E5">
            <w:pPr>
              <w:pStyle w:val="afffffffffa"/>
            </w:pPr>
          </w:p>
        </w:tc>
      </w:tr>
      <w:tr w:rsidR="00A410E5" w14:paraId="07B2ECC8" w14:textId="77777777">
        <w:trPr>
          <w:jc w:val="center"/>
        </w:trPr>
        <w:tc>
          <w:tcPr>
            <w:tcW w:w="9334" w:type="dxa"/>
            <w:gridSpan w:val="4"/>
            <w:shd w:val="clear" w:color="auto" w:fill="auto"/>
            <w:vAlign w:val="center"/>
          </w:tcPr>
          <w:p w14:paraId="38E36BFF" w14:textId="77777777" w:rsidR="00A410E5" w:rsidRDefault="008856E4">
            <w:pPr>
              <w:pStyle w:val="afffffffffa"/>
            </w:pPr>
            <w:r>
              <w:rPr>
                <w:rFonts w:hint="eastAsia"/>
                <w:b/>
                <w:bCs/>
              </w:rPr>
              <w:t>老年人状态描述</w:t>
            </w:r>
          </w:p>
        </w:tc>
      </w:tr>
      <w:tr w:rsidR="00A410E5" w14:paraId="6A95F1C2" w14:textId="77777777">
        <w:trPr>
          <w:jc w:val="center"/>
        </w:trPr>
        <w:tc>
          <w:tcPr>
            <w:tcW w:w="2258" w:type="dxa"/>
            <w:shd w:val="clear" w:color="auto" w:fill="auto"/>
            <w:vAlign w:val="center"/>
          </w:tcPr>
          <w:p w14:paraId="763271A5" w14:textId="77777777" w:rsidR="00A410E5" w:rsidRDefault="008856E4">
            <w:pPr>
              <w:pStyle w:val="afffffffffa"/>
            </w:pPr>
            <w:r>
              <w:rPr>
                <w:rFonts w:hint="eastAsia"/>
              </w:rPr>
              <w:t>认知功能</w:t>
            </w:r>
          </w:p>
        </w:tc>
        <w:tc>
          <w:tcPr>
            <w:tcW w:w="7076" w:type="dxa"/>
            <w:gridSpan w:val="3"/>
            <w:shd w:val="clear" w:color="auto" w:fill="auto"/>
            <w:vAlign w:val="center"/>
          </w:tcPr>
          <w:p w14:paraId="083EC19A" w14:textId="77777777" w:rsidR="00A410E5" w:rsidRDefault="008856E4">
            <w:pPr>
              <w:pStyle w:val="afffffffffa"/>
              <w:jc w:val="left"/>
            </w:pPr>
            <w:r>
              <w:rPr>
                <w:rFonts w:hint="eastAsia"/>
              </w:rPr>
              <w:sym w:font="Wingdings" w:char="00A8"/>
            </w:r>
            <w:r>
              <w:rPr>
                <w:rFonts w:hint="eastAsia"/>
              </w:rPr>
              <w:t xml:space="preserve">正常      </w:t>
            </w:r>
            <w:r>
              <w:rPr>
                <w:rFonts w:hint="eastAsia"/>
              </w:rPr>
              <w:sym w:font="Wingdings" w:char="00A8"/>
            </w:r>
            <w:r>
              <w:rPr>
                <w:rFonts w:hint="eastAsia"/>
              </w:rPr>
              <w:t xml:space="preserve">轻度认知障碍     </w:t>
            </w:r>
            <w:r>
              <w:t xml:space="preserve">   </w:t>
            </w:r>
            <w:r>
              <w:rPr>
                <w:rFonts w:hint="eastAsia"/>
              </w:rPr>
              <w:sym w:font="Wingdings" w:char="00A8"/>
            </w:r>
            <w:r>
              <w:rPr>
                <w:rFonts w:hint="eastAsia"/>
              </w:rPr>
              <w:t xml:space="preserve">中度认知障碍     </w:t>
            </w:r>
            <w:r>
              <w:t xml:space="preserve">  </w:t>
            </w:r>
            <w:r>
              <w:rPr>
                <w:rFonts w:hint="eastAsia"/>
              </w:rPr>
              <w:t xml:space="preserve"> </w:t>
            </w:r>
            <w:r>
              <w:rPr>
                <w:rFonts w:hint="eastAsia"/>
              </w:rPr>
              <w:sym w:font="Wingdings" w:char="00A8"/>
            </w:r>
            <w:r>
              <w:rPr>
                <w:rFonts w:hint="eastAsia"/>
              </w:rPr>
              <w:t>重度认知障碍</w:t>
            </w:r>
          </w:p>
        </w:tc>
      </w:tr>
      <w:tr w:rsidR="00A410E5" w14:paraId="25A2D5CE" w14:textId="77777777">
        <w:trPr>
          <w:jc w:val="center"/>
        </w:trPr>
        <w:tc>
          <w:tcPr>
            <w:tcW w:w="2258" w:type="dxa"/>
            <w:shd w:val="clear" w:color="auto" w:fill="auto"/>
            <w:vAlign w:val="center"/>
          </w:tcPr>
          <w:p w14:paraId="15687DE4" w14:textId="77777777" w:rsidR="00A410E5" w:rsidRDefault="008856E4">
            <w:pPr>
              <w:pStyle w:val="afffffffffa"/>
            </w:pPr>
            <w:r>
              <w:rPr>
                <w:rFonts w:hint="eastAsia"/>
              </w:rPr>
              <w:t>移动能力</w:t>
            </w:r>
          </w:p>
        </w:tc>
        <w:tc>
          <w:tcPr>
            <w:tcW w:w="7076" w:type="dxa"/>
            <w:gridSpan w:val="3"/>
            <w:shd w:val="clear" w:color="auto" w:fill="auto"/>
            <w:vAlign w:val="center"/>
          </w:tcPr>
          <w:p w14:paraId="64B24235" w14:textId="77777777" w:rsidR="00A410E5" w:rsidRDefault="008856E4">
            <w:pPr>
              <w:pStyle w:val="afffffffffa"/>
              <w:jc w:val="left"/>
            </w:pPr>
            <w:r>
              <w:rPr>
                <w:rFonts w:hint="eastAsia"/>
              </w:rPr>
              <w:sym w:font="Wingdings" w:char="00A8"/>
            </w:r>
            <w:r>
              <w:rPr>
                <w:rFonts w:hint="eastAsia"/>
              </w:rPr>
              <w:t xml:space="preserve">自理步行  </w:t>
            </w:r>
            <w:r>
              <w:rPr>
                <w:rFonts w:hint="eastAsia"/>
              </w:rPr>
              <w:sym w:font="Wingdings" w:char="00A8"/>
            </w:r>
            <w:r>
              <w:rPr>
                <w:rFonts w:hint="eastAsia"/>
              </w:rPr>
              <w:t xml:space="preserve">辅助步行    </w:t>
            </w:r>
            <w:r>
              <w:t xml:space="preserve">   </w:t>
            </w:r>
            <w:r>
              <w:rPr>
                <w:rFonts w:hint="eastAsia"/>
              </w:rPr>
              <w:t xml:space="preserve"> </w:t>
            </w:r>
            <w:r>
              <w:rPr>
                <w:rFonts w:hint="eastAsia"/>
              </w:rPr>
              <w:sym w:font="Wingdings" w:char="00A8"/>
            </w:r>
            <w:r>
              <w:rPr>
                <w:rFonts w:hint="eastAsia"/>
              </w:rPr>
              <w:t xml:space="preserve">轮椅     </w:t>
            </w:r>
            <w:r>
              <w:t xml:space="preserve">       </w:t>
            </w:r>
            <w:r>
              <w:rPr>
                <w:rFonts w:hint="eastAsia"/>
              </w:rPr>
              <w:sym w:font="Wingdings" w:char="00A8"/>
            </w:r>
            <w:r>
              <w:rPr>
                <w:rFonts w:hint="eastAsia"/>
              </w:rPr>
              <w:t xml:space="preserve">轮椅+卧床   </w:t>
            </w:r>
            <w:r>
              <w:rPr>
                <w:rFonts w:hint="eastAsia"/>
              </w:rPr>
              <w:sym w:font="Wingdings" w:char="00A8"/>
            </w:r>
            <w:r>
              <w:rPr>
                <w:rFonts w:hint="eastAsia"/>
              </w:rPr>
              <w:t>完全卧床</w:t>
            </w:r>
          </w:p>
        </w:tc>
      </w:tr>
      <w:tr w:rsidR="00A410E5" w14:paraId="2E97B24A" w14:textId="77777777">
        <w:trPr>
          <w:jc w:val="center"/>
        </w:trPr>
        <w:tc>
          <w:tcPr>
            <w:tcW w:w="2258" w:type="dxa"/>
            <w:shd w:val="clear" w:color="auto" w:fill="auto"/>
            <w:vAlign w:val="center"/>
          </w:tcPr>
          <w:p w14:paraId="72F0FE8C" w14:textId="77777777" w:rsidR="00A410E5" w:rsidRDefault="008856E4">
            <w:pPr>
              <w:pStyle w:val="afffffffffa"/>
            </w:pPr>
            <w:r>
              <w:rPr>
                <w:rFonts w:hint="eastAsia"/>
              </w:rPr>
              <w:t>肢体功能</w:t>
            </w:r>
          </w:p>
        </w:tc>
        <w:tc>
          <w:tcPr>
            <w:tcW w:w="7076" w:type="dxa"/>
            <w:gridSpan w:val="3"/>
            <w:shd w:val="clear" w:color="auto" w:fill="auto"/>
            <w:vAlign w:val="center"/>
          </w:tcPr>
          <w:p w14:paraId="22624256" w14:textId="77777777" w:rsidR="00A410E5" w:rsidRDefault="008856E4">
            <w:pPr>
              <w:pStyle w:val="afffffffffa"/>
              <w:jc w:val="left"/>
            </w:pPr>
            <w:r>
              <w:rPr>
                <w:rFonts w:hint="eastAsia"/>
              </w:rPr>
              <w:sym w:font="Wingdings" w:char="00A8"/>
            </w:r>
            <w:r>
              <w:rPr>
                <w:rFonts w:hint="eastAsia"/>
              </w:rPr>
              <w:t xml:space="preserve">能力完好      </w:t>
            </w:r>
            <w:r>
              <w:rPr>
                <w:rFonts w:hint="eastAsia"/>
              </w:rPr>
              <w:sym w:font="Wingdings" w:char="00A8"/>
            </w:r>
            <w:r>
              <w:rPr>
                <w:rFonts w:hint="eastAsia"/>
              </w:rPr>
              <w:t xml:space="preserve">轻度依赖   </w:t>
            </w:r>
            <w:r>
              <w:t xml:space="preserve">   </w:t>
            </w:r>
            <w:r>
              <w:rPr>
                <w:rFonts w:hint="eastAsia"/>
              </w:rPr>
              <w:sym w:font="Wingdings" w:char="00A8"/>
            </w:r>
            <w:r>
              <w:rPr>
                <w:rFonts w:hint="eastAsia"/>
              </w:rPr>
              <w:t xml:space="preserve">中度依赖      </w:t>
            </w:r>
            <w:r>
              <w:rPr>
                <w:rFonts w:hint="eastAsia"/>
              </w:rPr>
              <w:sym w:font="Wingdings" w:char="00A8"/>
            </w:r>
            <w:r>
              <w:rPr>
                <w:rFonts w:hint="eastAsia"/>
              </w:rPr>
              <w:t xml:space="preserve"> 重度依赖</w:t>
            </w:r>
          </w:p>
        </w:tc>
      </w:tr>
      <w:tr w:rsidR="00A410E5" w14:paraId="55672A08" w14:textId="77777777">
        <w:trPr>
          <w:jc w:val="center"/>
        </w:trPr>
        <w:tc>
          <w:tcPr>
            <w:tcW w:w="2258" w:type="dxa"/>
            <w:shd w:val="clear" w:color="auto" w:fill="auto"/>
            <w:vAlign w:val="center"/>
          </w:tcPr>
          <w:p w14:paraId="0C9F7A95" w14:textId="77777777" w:rsidR="00A410E5" w:rsidRDefault="008856E4">
            <w:pPr>
              <w:pStyle w:val="afffffffffa"/>
            </w:pPr>
            <w:r>
              <w:rPr>
                <w:rFonts w:hint="eastAsia"/>
              </w:rPr>
              <w:t>沟通能力</w:t>
            </w:r>
          </w:p>
        </w:tc>
        <w:tc>
          <w:tcPr>
            <w:tcW w:w="7076" w:type="dxa"/>
            <w:gridSpan w:val="3"/>
            <w:shd w:val="clear" w:color="auto" w:fill="auto"/>
            <w:vAlign w:val="center"/>
          </w:tcPr>
          <w:p w14:paraId="5D2E545C" w14:textId="77777777" w:rsidR="00A410E5" w:rsidRDefault="008856E4">
            <w:pPr>
              <w:pStyle w:val="afffffffffa"/>
              <w:jc w:val="left"/>
            </w:pPr>
            <w:r>
              <w:rPr>
                <w:rFonts w:hint="eastAsia"/>
              </w:rPr>
              <w:sym w:font="Wingdings" w:char="00A8"/>
            </w:r>
            <w:r>
              <w:rPr>
                <w:rFonts w:hint="eastAsia"/>
              </w:rPr>
              <w:t xml:space="preserve">正常      </w:t>
            </w:r>
            <w:r>
              <w:rPr>
                <w:rFonts w:hint="eastAsia"/>
              </w:rPr>
              <w:sym w:font="Wingdings" w:char="00A8"/>
            </w:r>
            <w:r>
              <w:rPr>
                <w:rFonts w:hint="eastAsia"/>
              </w:rPr>
              <w:t xml:space="preserve">能理解但不能讲  </w:t>
            </w:r>
            <w:r>
              <w:rPr>
                <w:rFonts w:hint="eastAsia"/>
              </w:rPr>
              <w:sym w:font="Wingdings" w:char="00A8"/>
            </w:r>
            <w:r>
              <w:rPr>
                <w:rFonts w:hint="eastAsia"/>
              </w:rPr>
              <w:t xml:space="preserve">能讲但不能理解 </w:t>
            </w:r>
            <w:r>
              <w:t xml:space="preserve"> </w:t>
            </w:r>
            <w:r>
              <w:rPr>
                <w:rFonts w:hint="eastAsia"/>
              </w:rPr>
              <w:sym w:font="Wingdings" w:char="00A8"/>
            </w:r>
            <w:r>
              <w:rPr>
                <w:rFonts w:hint="eastAsia"/>
              </w:rPr>
              <w:t>不能理解不能讲</w:t>
            </w:r>
          </w:p>
        </w:tc>
      </w:tr>
      <w:tr w:rsidR="00A410E5" w14:paraId="121DEF90" w14:textId="77777777">
        <w:trPr>
          <w:jc w:val="center"/>
        </w:trPr>
        <w:tc>
          <w:tcPr>
            <w:tcW w:w="2258" w:type="dxa"/>
            <w:shd w:val="clear" w:color="auto" w:fill="auto"/>
            <w:vAlign w:val="center"/>
          </w:tcPr>
          <w:p w14:paraId="71C46239" w14:textId="77777777" w:rsidR="00A410E5" w:rsidRDefault="008856E4">
            <w:pPr>
              <w:pStyle w:val="afffffffffa"/>
            </w:pPr>
            <w:r>
              <w:rPr>
                <w:rFonts w:hint="eastAsia"/>
              </w:rPr>
              <w:t>老年人能力等级</w:t>
            </w:r>
          </w:p>
        </w:tc>
        <w:tc>
          <w:tcPr>
            <w:tcW w:w="7076" w:type="dxa"/>
            <w:gridSpan w:val="3"/>
            <w:shd w:val="clear" w:color="auto" w:fill="auto"/>
            <w:vAlign w:val="center"/>
          </w:tcPr>
          <w:p w14:paraId="15F92570" w14:textId="77777777" w:rsidR="00A410E5" w:rsidRDefault="008856E4">
            <w:pPr>
              <w:pStyle w:val="afffffffffa"/>
              <w:jc w:val="left"/>
            </w:pPr>
            <w:r>
              <w:rPr>
                <w:rFonts w:hint="eastAsia"/>
              </w:rPr>
              <w:sym w:font="Wingdings" w:char="00A8"/>
            </w:r>
            <w:r>
              <w:rPr>
                <w:rFonts w:hint="eastAsia"/>
              </w:rPr>
              <w:t xml:space="preserve">能力完好  </w:t>
            </w:r>
            <w:r>
              <w:rPr>
                <w:rFonts w:hint="eastAsia"/>
              </w:rPr>
              <w:sym w:font="Wingdings" w:char="00A8"/>
            </w:r>
            <w:r>
              <w:rPr>
                <w:rFonts w:hint="eastAsia"/>
              </w:rPr>
              <w:t xml:space="preserve">轻度失能    </w:t>
            </w:r>
            <w:r>
              <w:t xml:space="preserve">    </w:t>
            </w:r>
            <w:r>
              <w:rPr>
                <w:rFonts w:hint="eastAsia"/>
              </w:rPr>
              <w:sym w:font="Wingdings" w:char="00A8"/>
            </w:r>
            <w:r>
              <w:rPr>
                <w:rFonts w:hint="eastAsia"/>
              </w:rPr>
              <w:t xml:space="preserve">中度失能    </w:t>
            </w:r>
            <w:r>
              <w:t xml:space="preserve">    </w:t>
            </w:r>
            <w:r>
              <w:rPr>
                <w:rFonts w:hint="eastAsia"/>
              </w:rPr>
              <w:sym w:font="Wingdings" w:char="00A8"/>
            </w:r>
            <w:r>
              <w:rPr>
                <w:rFonts w:hint="eastAsia"/>
              </w:rPr>
              <w:t xml:space="preserve">重度失能    </w:t>
            </w:r>
            <w:r>
              <w:rPr>
                <w:rFonts w:hint="eastAsia"/>
              </w:rPr>
              <w:sym w:font="Wingdings" w:char="00A8"/>
            </w:r>
            <w:r>
              <w:rPr>
                <w:rFonts w:hint="eastAsia"/>
              </w:rPr>
              <w:t>完全失能</w:t>
            </w:r>
          </w:p>
        </w:tc>
      </w:tr>
      <w:tr w:rsidR="00A410E5" w14:paraId="348F015A" w14:textId="77777777">
        <w:trPr>
          <w:jc w:val="center"/>
        </w:trPr>
        <w:tc>
          <w:tcPr>
            <w:tcW w:w="9334" w:type="dxa"/>
            <w:gridSpan w:val="4"/>
            <w:shd w:val="clear" w:color="auto" w:fill="auto"/>
            <w:vAlign w:val="center"/>
          </w:tcPr>
          <w:p w14:paraId="217C31CB" w14:textId="77777777" w:rsidR="00A410E5" w:rsidRDefault="008856E4">
            <w:pPr>
              <w:pStyle w:val="afffffffffa"/>
            </w:pPr>
            <w:r>
              <w:rPr>
                <w:rFonts w:hint="eastAsia"/>
                <w:b/>
                <w:bCs/>
              </w:rPr>
              <w:t>照护服务计划</w:t>
            </w:r>
          </w:p>
        </w:tc>
      </w:tr>
      <w:tr w:rsidR="00A410E5" w14:paraId="52DE363C" w14:textId="77777777">
        <w:trPr>
          <w:jc w:val="center"/>
        </w:trPr>
        <w:tc>
          <w:tcPr>
            <w:tcW w:w="2258" w:type="dxa"/>
            <w:shd w:val="clear" w:color="auto" w:fill="auto"/>
            <w:vAlign w:val="center"/>
          </w:tcPr>
          <w:p w14:paraId="6D33B3E8" w14:textId="77777777" w:rsidR="00A410E5" w:rsidRDefault="008856E4">
            <w:pPr>
              <w:pStyle w:val="afffffffffa"/>
            </w:pPr>
            <w:r>
              <w:rPr>
                <w:rFonts w:hint="eastAsia"/>
              </w:rPr>
              <w:t>项目</w:t>
            </w:r>
          </w:p>
        </w:tc>
        <w:tc>
          <w:tcPr>
            <w:tcW w:w="2552" w:type="dxa"/>
            <w:shd w:val="clear" w:color="auto" w:fill="auto"/>
            <w:vAlign w:val="center"/>
          </w:tcPr>
          <w:p w14:paraId="7389BFCB" w14:textId="77777777" w:rsidR="00A410E5" w:rsidRDefault="008856E4">
            <w:pPr>
              <w:pStyle w:val="afffffffffa"/>
            </w:pPr>
            <w:r>
              <w:rPr>
                <w:rFonts w:hint="eastAsia"/>
              </w:rPr>
              <w:t>照护需求</w:t>
            </w:r>
          </w:p>
        </w:tc>
        <w:tc>
          <w:tcPr>
            <w:tcW w:w="4524" w:type="dxa"/>
            <w:gridSpan w:val="2"/>
            <w:shd w:val="clear" w:color="auto" w:fill="auto"/>
            <w:vAlign w:val="center"/>
          </w:tcPr>
          <w:p w14:paraId="068FB9F9" w14:textId="77777777" w:rsidR="00A410E5" w:rsidRDefault="008856E4">
            <w:pPr>
              <w:pStyle w:val="afffffffffa"/>
            </w:pPr>
            <w:r>
              <w:rPr>
                <w:rFonts w:hint="eastAsia"/>
              </w:rPr>
              <w:t>照护措施</w:t>
            </w:r>
          </w:p>
        </w:tc>
      </w:tr>
      <w:tr w:rsidR="00A410E5" w14:paraId="3F6AA989" w14:textId="77777777">
        <w:trPr>
          <w:jc w:val="center"/>
        </w:trPr>
        <w:tc>
          <w:tcPr>
            <w:tcW w:w="2258" w:type="dxa"/>
            <w:shd w:val="clear" w:color="auto" w:fill="auto"/>
            <w:vAlign w:val="center"/>
          </w:tcPr>
          <w:p w14:paraId="31D37F27" w14:textId="77777777" w:rsidR="00A410E5" w:rsidRDefault="008856E4">
            <w:pPr>
              <w:pStyle w:val="afffffffffa"/>
            </w:pPr>
            <w:r>
              <w:rPr>
                <w:rFonts w:hint="eastAsia"/>
              </w:rPr>
              <w:t>进食进水</w:t>
            </w:r>
          </w:p>
        </w:tc>
        <w:tc>
          <w:tcPr>
            <w:tcW w:w="2552" w:type="dxa"/>
            <w:shd w:val="clear" w:color="auto" w:fill="auto"/>
            <w:vAlign w:val="center"/>
          </w:tcPr>
          <w:p w14:paraId="19C1CF77" w14:textId="77777777" w:rsidR="00A410E5" w:rsidRDefault="00A410E5">
            <w:pPr>
              <w:pStyle w:val="afffffffffa"/>
            </w:pPr>
          </w:p>
        </w:tc>
        <w:tc>
          <w:tcPr>
            <w:tcW w:w="4524" w:type="dxa"/>
            <w:gridSpan w:val="2"/>
            <w:shd w:val="clear" w:color="auto" w:fill="auto"/>
            <w:vAlign w:val="center"/>
          </w:tcPr>
          <w:p w14:paraId="3B40C8F8" w14:textId="77777777" w:rsidR="00A410E5" w:rsidRDefault="00A410E5">
            <w:pPr>
              <w:pStyle w:val="afffffffffa"/>
            </w:pPr>
          </w:p>
        </w:tc>
      </w:tr>
      <w:tr w:rsidR="00A410E5" w14:paraId="5ADFC9E1" w14:textId="77777777">
        <w:trPr>
          <w:jc w:val="center"/>
        </w:trPr>
        <w:tc>
          <w:tcPr>
            <w:tcW w:w="2258" w:type="dxa"/>
            <w:shd w:val="clear" w:color="auto" w:fill="auto"/>
            <w:vAlign w:val="center"/>
          </w:tcPr>
          <w:p w14:paraId="79F6C5A2" w14:textId="77777777" w:rsidR="00A410E5" w:rsidRDefault="008856E4">
            <w:pPr>
              <w:pStyle w:val="afffffffffa"/>
            </w:pPr>
            <w:r>
              <w:rPr>
                <w:rFonts w:hint="eastAsia"/>
              </w:rPr>
              <w:t>排泄</w:t>
            </w:r>
          </w:p>
        </w:tc>
        <w:tc>
          <w:tcPr>
            <w:tcW w:w="2552" w:type="dxa"/>
            <w:shd w:val="clear" w:color="auto" w:fill="auto"/>
            <w:vAlign w:val="center"/>
          </w:tcPr>
          <w:p w14:paraId="0B08C207" w14:textId="77777777" w:rsidR="00A410E5" w:rsidRDefault="00A410E5">
            <w:pPr>
              <w:pStyle w:val="afffffffffa"/>
            </w:pPr>
          </w:p>
        </w:tc>
        <w:tc>
          <w:tcPr>
            <w:tcW w:w="4524" w:type="dxa"/>
            <w:gridSpan w:val="2"/>
            <w:shd w:val="clear" w:color="auto" w:fill="auto"/>
            <w:vAlign w:val="center"/>
          </w:tcPr>
          <w:p w14:paraId="6A0848DA" w14:textId="77777777" w:rsidR="00A410E5" w:rsidRDefault="00A410E5">
            <w:pPr>
              <w:pStyle w:val="afffffffffa"/>
            </w:pPr>
          </w:p>
        </w:tc>
      </w:tr>
      <w:tr w:rsidR="00A410E5" w14:paraId="4513172F" w14:textId="77777777">
        <w:trPr>
          <w:jc w:val="center"/>
        </w:trPr>
        <w:tc>
          <w:tcPr>
            <w:tcW w:w="2258" w:type="dxa"/>
            <w:shd w:val="clear" w:color="auto" w:fill="auto"/>
            <w:vAlign w:val="center"/>
          </w:tcPr>
          <w:p w14:paraId="5650B226" w14:textId="77777777" w:rsidR="00A410E5" w:rsidRDefault="008856E4">
            <w:pPr>
              <w:pStyle w:val="afffffffffa"/>
            </w:pPr>
            <w:r>
              <w:rPr>
                <w:rFonts w:hint="eastAsia"/>
              </w:rPr>
              <w:t>清洁</w:t>
            </w:r>
          </w:p>
        </w:tc>
        <w:tc>
          <w:tcPr>
            <w:tcW w:w="2552" w:type="dxa"/>
            <w:shd w:val="clear" w:color="auto" w:fill="auto"/>
            <w:vAlign w:val="center"/>
          </w:tcPr>
          <w:p w14:paraId="70CF4DD8" w14:textId="77777777" w:rsidR="00A410E5" w:rsidRDefault="00A410E5">
            <w:pPr>
              <w:pStyle w:val="afffffffffa"/>
            </w:pPr>
          </w:p>
        </w:tc>
        <w:tc>
          <w:tcPr>
            <w:tcW w:w="4524" w:type="dxa"/>
            <w:gridSpan w:val="2"/>
            <w:shd w:val="clear" w:color="auto" w:fill="auto"/>
            <w:vAlign w:val="center"/>
          </w:tcPr>
          <w:p w14:paraId="5BEA42D7" w14:textId="77777777" w:rsidR="00A410E5" w:rsidRDefault="00A410E5">
            <w:pPr>
              <w:pStyle w:val="afffffffffa"/>
            </w:pPr>
          </w:p>
        </w:tc>
      </w:tr>
      <w:tr w:rsidR="00A410E5" w14:paraId="382D9E9E" w14:textId="77777777">
        <w:trPr>
          <w:jc w:val="center"/>
        </w:trPr>
        <w:tc>
          <w:tcPr>
            <w:tcW w:w="2258" w:type="dxa"/>
            <w:shd w:val="clear" w:color="auto" w:fill="auto"/>
            <w:vAlign w:val="center"/>
          </w:tcPr>
          <w:p w14:paraId="086D4131" w14:textId="77777777" w:rsidR="00A410E5" w:rsidRDefault="008856E4">
            <w:pPr>
              <w:pStyle w:val="afffffffffa"/>
            </w:pPr>
            <w:r>
              <w:rPr>
                <w:rFonts w:hint="eastAsia"/>
              </w:rPr>
              <w:t>修饰</w:t>
            </w:r>
          </w:p>
        </w:tc>
        <w:tc>
          <w:tcPr>
            <w:tcW w:w="2552" w:type="dxa"/>
            <w:shd w:val="clear" w:color="auto" w:fill="auto"/>
            <w:vAlign w:val="center"/>
          </w:tcPr>
          <w:p w14:paraId="626AA37B" w14:textId="77777777" w:rsidR="00A410E5" w:rsidRDefault="00A410E5">
            <w:pPr>
              <w:pStyle w:val="afffffffffa"/>
            </w:pPr>
          </w:p>
        </w:tc>
        <w:tc>
          <w:tcPr>
            <w:tcW w:w="4524" w:type="dxa"/>
            <w:gridSpan w:val="2"/>
            <w:shd w:val="clear" w:color="auto" w:fill="auto"/>
            <w:vAlign w:val="center"/>
          </w:tcPr>
          <w:p w14:paraId="300E85BE" w14:textId="77777777" w:rsidR="00A410E5" w:rsidRDefault="00A410E5">
            <w:pPr>
              <w:pStyle w:val="afffffffffa"/>
            </w:pPr>
          </w:p>
        </w:tc>
      </w:tr>
      <w:tr w:rsidR="00A410E5" w14:paraId="2CAA1D4C" w14:textId="77777777">
        <w:trPr>
          <w:jc w:val="center"/>
        </w:trPr>
        <w:tc>
          <w:tcPr>
            <w:tcW w:w="2258" w:type="dxa"/>
            <w:shd w:val="clear" w:color="auto" w:fill="auto"/>
            <w:vAlign w:val="center"/>
          </w:tcPr>
          <w:p w14:paraId="492AF002" w14:textId="77777777" w:rsidR="00A410E5" w:rsidRDefault="008856E4">
            <w:pPr>
              <w:pStyle w:val="afffffffffa"/>
            </w:pPr>
            <w:r>
              <w:rPr>
                <w:rFonts w:hint="eastAsia"/>
              </w:rPr>
              <w:t>睡眠</w:t>
            </w:r>
          </w:p>
        </w:tc>
        <w:tc>
          <w:tcPr>
            <w:tcW w:w="2552" w:type="dxa"/>
            <w:shd w:val="clear" w:color="auto" w:fill="auto"/>
            <w:vAlign w:val="center"/>
          </w:tcPr>
          <w:p w14:paraId="0F466A0D" w14:textId="77777777" w:rsidR="00A410E5" w:rsidRDefault="00A410E5">
            <w:pPr>
              <w:pStyle w:val="afffffffffa"/>
            </w:pPr>
          </w:p>
        </w:tc>
        <w:tc>
          <w:tcPr>
            <w:tcW w:w="4524" w:type="dxa"/>
            <w:gridSpan w:val="2"/>
            <w:shd w:val="clear" w:color="auto" w:fill="auto"/>
            <w:vAlign w:val="center"/>
          </w:tcPr>
          <w:p w14:paraId="1B5F28BA" w14:textId="77777777" w:rsidR="00A410E5" w:rsidRDefault="00A410E5">
            <w:pPr>
              <w:pStyle w:val="afffffffffa"/>
            </w:pPr>
          </w:p>
        </w:tc>
      </w:tr>
      <w:tr w:rsidR="00A410E5" w14:paraId="566F7490" w14:textId="77777777">
        <w:trPr>
          <w:jc w:val="center"/>
        </w:trPr>
        <w:tc>
          <w:tcPr>
            <w:tcW w:w="2258" w:type="dxa"/>
            <w:shd w:val="clear" w:color="auto" w:fill="auto"/>
            <w:vAlign w:val="center"/>
          </w:tcPr>
          <w:p w14:paraId="1532A928" w14:textId="77777777" w:rsidR="00A410E5" w:rsidRDefault="008856E4">
            <w:pPr>
              <w:pStyle w:val="afffffffffa"/>
            </w:pPr>
            <w:r>
              <w:rPr>
                <w:rFonts w:hint="eastAsia"/>
              </w:rPr>
              <w:t>服药</w:t>
            </w:r>
          </w:p>
        </w:tc>
        <w:tc>
          <w:tcPr>
            <w:tcW w:w="2552" w:type="dxa"/>
            <w:shd w:val="clear" w:color="auto" w:fill="auto"/>
            <w:vAlign w:val="center"/>
          </w:tcPr>
          <w:p w14:paraId="53900E04" w14:textId="77777777" w:rsidR="00A410E5" w:rsidRDefault="00A410E5">
            <w:pPr>
              <w:pStyle w:val="afffffffffa"/>
            </w:pPr>
          </w:p>
        </w:tc>
        <w:tc>
          <w:tcPr>
            <w:tcW w:w="4524" w:type="dxa"/>
            <w:gridSpan w:val="2"/>
            <w:shd w:val="clear" w:color="auto" w:fill="auto"/>
            <w:vAlign w:val="center"/>
          </w:tcPr>
          <w:p w14:paraId="587688EB" w14:textId="77777777" w:rsidR="00A410E5" w:rsidRDefault="00A410E5">
            <w:pPr>
              <w:pStyle w:val="afffffffffa"/>
            </w:pPr>
          </w:p>
        </w:tc>
      </w:tr>
      <w:tr w:rsidR="00A410E5" w14:paraId="4813F10D" w14:textId="77777777">
        <w:trPr>
          <w:jc w:val="center"/>
        </w:trPr>
        <w:tc>
          <w:tcPr>
            <w:tcW w:w="9334" w:type="dxa"/>
            <w:gridSpan w:val="4"/>
            <w:shd w:val="clear" w:color="auto" w:fill="auto"/>
            <w:vAlign w:val="center"/>
          </w:tcPr>
          <w:p w14:paraId="0CD7A650" w14:textId="77777777" w:rsidR="00A410E5" w:rsidRDefault="008856E4">
            <w:pPr>
              <w:pStyle w:val="afffffffffa"/>
            </w:pPr>
            <w:r>
              <w:rPr>
                <w:rFonts w:hint="eastAsia"/>
                <w:b/>
                <w:bCs/>
              </w:rPr>
              <w:t>异常行为干预计划</w:t>
            </w:r>
          </w:p>
        </w:tc>
      </w:tr>
      <w:tr w:rsidR="00A410E5" w14:paraId="1FB1E7EC" w14:textId="77777777">
        <w:trPr>
          <w:jc w:val="center"/>
        </w:trPr>
        <w:tc>
          <w:tcPr>
            <w:tcW w:w="2258" w:type="dxa"/>
            <w:shd w:val="clear" w:color="auto" w:fill="auto"/>
            <w:vAlign w:val="center"/>
          </w:tcPr>
          <w:p w14:paraId="40135D15" w14:textId="77777777" w:rsidR="00A410E5" w:rsidRDefault="008856E4">
            <w:pPr>
              <w:pStyle w:val="afffffffffa"/>
            </w:pPr>
            <w:r>
              <w:rPr>
                <w:rFonts w:hint="eastAsia"/>
              </w:rPr>
              <w:t>异常行为</w:t>
            </w:r>
          </w:p>
        </w:tc>
        <w:tc>
          <w:tcPr>
            <w:tcW w:w="2552" w:type="dxa"/>
            <w:shd w:val="clear" w:color="auto" w:fill="auto"/>
            <w:vAlign w:val="center"/>
          </w:tcPr>
          <w:p w14:paraId="41E6D4E8" w14:textId="77777777" w:rsidR="00A410E5" w:rsidRDefault="008856E4">
            <w:pPr>
              <w:widowControl/>
              <w:spacing w:line="240" w:lineRule="auto"/>
              <w:jc w:val="center"/>
              <w:textAlignment w:val="center"/>
              <w:rPr>
                <w:rFonts w:ascii="宋体" w:hAnsi="Times New Roman"/>
                <w:kern w:val="0"/>
                <w:sz w:val="18"/>
                <w:szCs w:val="20"/>
              </w:rPr>
            </w:pPr>
            <w:r>
              <w:rPr>
                <w:rFonts w:ascii="宋体" w:hAnsi="Times New Roman" w:hint="eastAsia"/>
                <w:kern w:val="0"/>
                <w:sz w:val="18"/>
                <w:szCs w:val="20"/>
              </w:rPr>
              <w:t>问题描述</w:t>
            </w:r>
          </w:p>
          <w:p w14:paraId="4F829FCC" w14:textId="77777777" w:rsidR="00A410E5" w:rsidRDefault="008856E4">
            <w:pPr>
              <w:widowControl/>
              <w:spacing w:line="240" w:lineRule="auto"/>
              <w:jc w:val="center"/>
              <w:textAlignment w:val="center"/>
            </w:pPr>
            <w:r>
              <w:rPr>
                <w:rFonts w:ascii="宋体" w:hAnsi="Times New Roman" w:hint="eastAsia"/>
                <w:kern w:val="0"/>
                <w:sz w:val="18"/>
                <w:szCs w:val="20"/>
              </w:rPr>
              <w:t>（</w:t>
            </w:r>
            <w:proofErr w:type="gramStart"/>
            <w:r>
              <w:rPr>
                <w:rFonts w:ascii="宋体" w:hAnsi="Times New Roman" w:hint="eastAsia"/>
                <w:kern w:val="0"/>
                <w:sz w:val="18"/>
                <w:szCs w:val="20"/>
              </w:rPr>
              <w:t>含发生</w:t>
            </w:r>
            <w:proofErr w:type="gramEnd"/>
            <w:r>
              <w:rPr>
                <w:rFonts w:ascii="宋体" w:hAnsi="Times New Roman" w:hint="eastAsia"/>
                <w:kern w:val="0"/>
                <w:sz w:val="18"/>
                <w:szCs w:val="20"/>
              </w:rPr>
              <w:t>频次、时间、诱因）</w:t>
            </w:r>
          </w:p>
        </w:tc>
        <w:tc>
          <w:tcPr>
            <w:tcW w:w="4524" w:type="dxa"/>
            <w:gridSpan w:val="2"/>
            <w:shd w:val="clear" w:color="auto" w:fill="auto"/>
            <w:vAlign w:val="center"/>
          </w:tcPr>
          <w:p w14:paraId="613934F1" w14:textId="77777777" w:rsidR="00A410E5" w:rsidRDefault="008856E4">
            <w:pPr>
              <w:pStyle w:val="afffffffffa"/>
            </w:pPr>
            <w:r>
              <w:rPr>
                <w:rFonts w:hint="eastAsia"/>
              </w:rPr>
              <w:t>干预措施</w:t>
            </w:r>
          </w:p>
          <w:p w14:paraId="6AB0E79A" w14:textId="77777777" w:rsidR="00A410E5" w:rsidRDefault="008856E4">
            <w:pPr>
              <w:pStyle w:val="afffffffffa"/>
            </w:pPr>
            <w:r>
              <w:rPr>
                <w:rFonts w:hint="eastAsia"/>
              </w:rPr>
              <w:t>（针对该问题计划采取的措施，明确干预方式、时间、次数及注意事项等）</w:t>
            </w:r>
          </w:p>
        </w:tc>
      </w:tr>
      <w:tr w:rsidR="00A410E5" w14:paraId="1F491A56" w14:textId="77777777">
        <w:trPr>
          <w:jc w:val="center"/>
        </w:trPr>
        <w:tc>
          <w:tcPr>
            <w:tcW w:w="2258" w:type="dxa"/>
            <w:shd w:val="clear" w:color="auto" w:fill="auto"/>
            <w:vAlign w:val="center"/>
          </w:tcPr>
          <w:p w14:paraId="071B0E92" w14:textId="77777777" w:rsidR="00A410E5" w:rsidRDefault="008856E4">
            <w:pPr>
              <w:pStyle w:val="afffffffffa"/>
            </w:pPr>
            <w:r>
              <w:rPr>
                <w:rFonts w:hint="eastAsia"/>
              </w:rPr>
              <w:t>攻击行为</w:t>
            </w:r>
          </w:p>
        </w:tc>
        <w:tc>
          <w:tcPr>
            <w:tcW w:w="2552" w:type="dxa"/>
            <w:shd w:val="clear" w:color="auto" w:fill="auto"/>
            <w:vAlign w:val="center"/>
          </w:tcPr>
          <w:p w14:paraId="340AB59B" w14:textId="77777777" w:rsidR="00A410E5" w:rsidRDefault="00A410E5">
            <w:pPr>
              <w:pStyle w:val="afffffffffa"/>
            </w:pPr>
          </w:p>
        </w:tc>
        <w:tc>
          <w:tcPr>
            <w:tcW w:w="4524" w:type="dxa"/>
            <w:gridSpan w:val="2"/>
            <w:shd w:val="clear" w:color="auto" w:fill="auto"/>
            <w:vAlign w:val="center"/>
          </w:tcPr>
          <w:p w14:paraId="19E5C87D" w14:textId="77777777" w:rsidR="00A410E5" w:rsidRDefault="00A410E5">
            <w:pPr>
              <w:pStyle w:val="afffffffffa"/>
            </w:pPr>
          </w:p>
        </w:tc>
      </w:tr>
      <w:tr w:rsidR="00A410E5" w14:paraId="59FC05FF" w14:textId="77777777">
        <w:trPr>
          <w:jc w:val="center"/>
        </w:trPr>
        <w:tc>
          <w:tcPr>
            <w:tcW w:w="2258" w:type="dxa"/>
            <w:shd w:val="clear" w:color="auto" w:fill="auto"/>
            <w:vAlign w:val="center"/>
          </w:tcPr>
          <w:p w14:paraId="52840E30" w14:textId="77777777" w:rsidR="00A410E5" w:rsidRDefault="008856E4">
            <w:pPr>
              <w:pStyle w:val="afffffffffa"/>
            </w:pPr>
            <w:r>
              <w:rPr>
                <w:rFonts w:hint="eastAsia"/>
              </w:rPr>
              <w:t>徘徊行为</w:t>
            </w:r>
          </w:p>
        </w:tc>
        <w:tc>
          <w:tcPr>
            <w:tcW w:w="2552" w:type="dxa"/>
            <w:shd w:val="clear" w:color="auto" w:fill="auto"/>
            <w:vAlign w:val="center"/>
          </w:tcPr>
          <w:p w14:paraId="2F212313" w14:textId="77777777" w:rsidR="00A410E5" w:rsidRDefault="00A410E5">
            <w:pPr>
              <w:pStyle w:val="afffffffffa"/>
            </w:pPr>
          </w:p>
        </w:tc>
        <w:tc>
          <w:tcPr>
            <w:tcW w:w="4524" w:type="dxa"/>
            <w:gridSpan w:val="2"/>
            <w:shd w:val="clear" w:color="auto" w:fill="auto"/>
            <w:vAlign w:val="center"/>
          </w:tcPr>
          <w:p w14:paraId="254B6F5D" w14:textId="77777777" w:rsidR="00A410E5" w:rsidRDefault="00A410E5">
            <w:pPr>
              <w:pStyle w:val="afffffffffa"/>
            </w:pPr>
          </w:p>
        </w:tc>
      </w:tr>
      <w:tr w:rsidR="00A410E5" w14:paraId="18EDFBE4" w14:textId="77777777">
        <w:trPr>
          <w:jc w:val="center"/>
        </w:trPr>
        <w:tc>
          <w:tcPr>
            <w:tcW w:w="2258" w:type="dxa"/>
            <w:shd w:val="clear" w:color="auto" w:fill="auto"/>
            <w:vAlign w:val="center"/>
          </w:tcPr>
          <w:p w14:paraId="347EDEDB" w14:textId="77777777" w:rsidR="00A410E5" w:rsidRDefault="008856E4">
            <w:pPr>
              <w:pStyle w:val="afffffffffa"/>
            </w:pPr>
            <w:r>
              <w:rPr>
                <w:rFonts w:hint="eastAsia"/>
              </w:rPr>
              <w:t>重复行为</w:t>
            </w:r>
          </w:p>
        </w:tc>
        <w:tc>
          <w:tcPr>
            <w:tcW w:w="2552" w:type="dxa"/>
            <w:shd w:val="clear" w:color="auto" w:fill="auto"/>
            <w:vAlign w:val="center"/>
          </w:tcPr>
          <w:p w14:paraId="02383B86" w14:textId="77777777" w:rsidR="00A410E5" w:rsidRDefault="00A410E5">
            <w:pPr>
              <w:pStyle w:val="afffffffffa"/>
            </w:pPr>
          </w:p>
        </w:tc>
        <w:tc>
          <w:tcPr>
            <w:tcW w:w="4524" w:type="dxa"/>
            <w:gridSpan w:val="2"/>
            <w:shd w:val="clear" w:color="auto" w:fill="auto"/>
            <w:vAlign w:val="center"/>
          </w:tcPr>
          <w:p w14:paraId="42502D7D" w14:textId="77777777" w:rsidR="00A410E5" w:rsidRDefault="00A410E5">
            <w:pPr>
              <w:pStyle w:val="afffffffffa"/>
            </w:pPr>
          </w:p>
        </w:tc>
      </w:tr>
      <w:tr w:rsidR="00A410E5" w14:paraId="48529C2C" w14:textId="77777777">
        <w:trPr>
          <w:jc w:val="center"/>
        </w:trPr>
        <w:tc>
          <w:tcPr>
            <w:tcW w:w="2258" w:type="dxa"/>
            <w:shd w:val="clear" w:color="auto" w:fill="auto"/>
            <w:vAlign w:val="center"/>
          </w:tcPr>
          <w:p w14:paraId="7CE51E62" w14:textId="77777777" w:rsidR="00A410E5" w:rsidRDefault="008856E4">
            <w:pPr>
              <w:pStyle w:val="afffffffffa"/>
            </w:pPr>
            <w:r>
              <w:t>幻听幻视</w:t>
            </w:r>
          </w:p>
        </w:tc>
        <w:tc>
          <w:tcPr>
            <w:tcW w:w="2552" w:type="dxa"/>
            <w:shd w:val="clear" w:color="auto" w:fill="auto"/>
            <w:vAlign w:val="center"/>
          </w:tcPr>
          <w:p w14:paraId="7CCB9D85" w14:textId="77777777" w:rsidR="00A410E5" w:rsidRDefault="00A410E5">
            <w:pPr>
              <w:pStyle w:val="afffffffffa"/>
            </w:pPr>
          </w:p>
        </w:tc>
        <w:tc>
          <w:tcPr>
            <w:tcW w:w="4524" w:type="dxa"/>
            <w:gridSpan w:val="2"/>
            <w:shd w:val="clear" w:color="auto" w:fill="auto"/>
            <w:vAlign w:val="center"/>
          </w:tcPr>
          <w:p w14:paraId="2A66E457" w14:textId="77777777" w:rsidR="00A410E5" w:rsidRDefault="00A410E5">
            <w:pPr>
              <w:pStyle w:val="afffffffffa"/>
            </w:pPr>
          </w:p>
        </w:tc>
      </w:tr>
      <w:tr w:rsidR="00A410E5" w14:paraId="5E38B674" w14:textId="77777777">
        <w:trPr>
          <w:jc w:val="center"/>
        </w:trPr>
        <w:tc>
          <w:tcPr>
            <w:tcW w:w="2258" w:type="dxa"/>
            <w:shd w:val="clear" w:color="auto" w:fill="auto"/>
            <w:vAlign w:val="center"/>
          </w:tcPr>
          <w:p w14:paraId="243E112A" w14:textId="77777777" w:rsidR="00A410E5" w:rsidRDefault="008856E4">
            <w:pPr>
              <w:pStyle w:val="afffffffffa"/>
            </w:pPr>
            <w:r>
              <w:rPr>
                <w:rFonts w:hint="eastAsia"/>
              </w:rPr>
              <w:t>......</w:t>
            </w:r>
          </w:p>
        </w:tc>
        <w:tc>
          <w:tcPr>
            <w:tcW w:w="2552" w:type="dxa"/>
            <w:shd w:val="clear" w:color="auto" w:fill="auto"/>
            <w:vAlign w:val="center"/>
          </w:tcPr>
          <w:p w14:paraId="7C252F2D" w14:textId="77777777" w:rsidR="00A410E5" w:rsidRDefault="00A410E5">
            <w:pPr>
              <w:pStyle w:val="afffffffffa"/>
            </w:pPr>
          </w:p>
        </w:tc>
        <w:tc>
          <w:tcPr>
            <w:tcW w:w="4524" w:type="dxa"/>
            <w:gridSpan w:val="2"/>
            <w:shd w:val="clear" w:color="auto" w:fill="auto"/>
            <w:vAlign w:val="center"/>
          </w:tcPr>
          <w:p w14:paraId="398FD705" w14:textId="77777777" w:rsidR="00A410E5" w:rsidRDefault="00A410E5">
            <w:pPr>
              <w:pStyle w:val="afffffffffa"/>
            </w:pPr>
          </w:p>
        </w:tc>
      </w:tr>
      <w:tr w:rsidR="00A410E5" w14:paraId="256394B6" w14:textId="77777777">
        <w:trPr>
          <w:jc w:val="center"/>
        </w:trPr>
        <w:tc>
          <w:tcPr>
            <w:tcW w:w="2258" w:type="dxa"/>
            <w:shd w:val="clear" w:color="auto" w:fill="auto"/>
            <w:vAlign w:val="center"/>
          </w:tcPr>
          <w:p w14:paraId="40BC5F99" w14:textId="77777777" w:rsidR="00A410E5" w:rsidRDefault="00A410E5">
            <w:pPr>
              <w:pStyle w:val="afffffffffa"/>
            </w:pPr>
          </w:p>
        </w:tc>
        <w:tc>
          <w:tcPr>
            <w:tcW w:w="2552" w:type="dxa"/>
            <w:shd w:val="clear" w:color="auto" w:fill="auto"/>
            <w:vAlign w:val="center"/>
          </w:tcPr>
          <w:p w14:paraId="15AC5A29" w14:textId="77777777" w:rsidR="00A410E5" w:rsidRDefault="00A410E5">
            <w:pPr>
              <w:pStyle w:val="afffffffffa"/>
            </w:pPr>
          </w:p>
        </w:tc>
        <w:tc>
          <w:tcPr>
            <w:tcW w:w="4524" w:type="dxa"/>
            <w:gridSpan w:val="2"/>
            <w:shd w:val="clear" w:color="auto" w:fill="auto"/>
            <w:vAlign w:val="center"/>
          </w:tcPr>
          <w:p w14:paraId="100B87C0" w14:textId="77777777" w:rsidR="00A410E5" w:rsidRDefault="00A410E5">
            <w:pPr>
              <w:pStyle w:val="afffffffffa"/>
            </w:pPr>
          </w:p>
        </w:tc>
      </w:tr>
      <w:tr w:rsidR="00A410E5" w14:paraId="77428D19" w14:textId="77777777">
        <w:trPr>
          <w:jc w:val="center"/>
        </w:trPr>
        <w:tc>
          <w:tcPr>
            <w:tcW w:w="2258" w:type="dxa"/>
            <w:shd w:val="clear" w:color="auto" w:fill="auto"/>
            <w:vAlign w:val="center"/>
          </w:tcPr>
          <w:p w14:paraId="784CDA4A" w14:textId="77777777" w:rsidR="00A410E5" w:rsidRDefault="00A410E5">
            <w:pPr>
              <w:pStyle w:val="afffffffffa"/>
            </w:pPr>
          </w:p>
        </w:tc>
        <w:tc>
          <w:tcPr>
            <w:tcW w:w="2552" w:type="dxa"/>
            <w:shd w:val="clear" w:color="auto" w:fill="auto"/>
            <w:vAlign w:val="center"/>
          </w:tcPr>
          <w:p w14:paraId="375F305C" w14:textId="77777777" w:rsidR="00A410E5" w:rsidRDefault="00A410E5">
            <w:pPr>
              <w:pStyle w:val="afffffffffa"/>
            </w:pPr>
          </w:p>
        </w:tc>
        <w:tc>
          <w:tcPr>
            <w:tcW w:w="4524" w:type="dxa"/>
            <w:gridSpan w:val="2"/>
            <w:shd w:val="clear" w:color="auto" w:fill="auto"/>
            <w:vAlign w:val="center"/>
          </w:tcPr>
          <w:p w14:paraId="59CF0D6A" w14:textId="77777777" w:rsidR="00A410E5" w:rsidRDefault="00A410E5">
            <w:pPr>
              <w:pStyle w:val="afffffffffa"/>
            </w:pPr>
          </w:p>
        </w:tc>
      </w:tr>
      <w:tr w:rsidR="00A410E5" w14:paraId="0DDE0539" w14:textId="77777777">
        <w:trPr>
          <w:jc w:val="center"/>
        </w:trPr>
        <w:tc>
          <w:tcPr>
            <w:tcW w:w="2258" w:type="dxa"/>
            <w:shd w:val="clear" w:color="auto" w:fill="auto"/>
            <w:vAlign w:val="center"/>
          </w:tcPr>
          <w:p w14:paraId="4F2BE002" w14:textId="77777777" w:rsidR="00A410E5" w:rsidRDefault="00A410E5">
            <w:pPr>
              <w:pStyle w:val="afffffffffa"/>
            </w:pPr>
          </w:p>
        </w:tc>
        <w:tc>
          <w:tcPr>
            <w:tcW w:w="2552" w:type="dxa"/>
            <w:shd w:val="clear" w:color="auto" w:fill="auto"/>
            <w:vAlign w:val="center"/>
          </w:tcPr>
          <w:p w14:paraId="613D842B" w14:textId="77777777" w:rsidR="00A410E5" w:rsidRDefault="00A410E5">
            <w:pPr>
              <w:pStyle w:val="afffffffffa"/>
            </w:pPr>
          </w:p>
        </w:tc>
        <w:tc>
          <w:tcPr>
            <w:tcW w:w="4524" w:type="dxa"/>
            <w:gridSpan w:val="2"/>
            <w:shd w:val="clear" w:color="auto" w:fill="auto"/>
            <w:vAlign w:val="center"/>
          </w:tcPr>
          <w:p w14:paraId="10043E7D" w14:textId="77777777" w:rsidR="00A410E5" w:rsidRDefault="00A410E5">
            <w:pPr>
              <w:pStyle w:val="afffffffffa"/>
            </w:pPr>
          </w:p>
        </w:tc>
      </w:tr>
      <w:tr w:rsidR="00A410E5" w14:paraId="3AE7F777" w14:textId="77777777">
        <w:trPr>
          <w:jc w:val="center"/>
        </w:trPr>
        <w:tc>
          <w:tcPr>
            <w:tcW w:w="2258" w:type="dxa"/>
            <w:shd w:val="clear" w:color="auto" w:fill="auto"/>
            <w:vAlign w:val="center"/>
          </w:tcPr>
          <w:p w14:paraId="197B1DF2" w14:textId="77777777" w:rsidR="00A410E5" w:rsidRDefault="00A410E5">
            <w:pPr>
              <w:pStyle w:val="afffffffffa"/>
            </w:pPr>
          </w:p>
        </w:tc>
        <w:tc>
          <w:tcPr>
            <w:tcW w:w="2552" w:type="dxa"/>
            <w:shd w:val="clear" w:color="auto" w:fill="auto"/>
            <w:vAlign w:val="center"/>
          </w:tcPr>
          <w:p w14:paraId="23389645" w14:textId="77777777" w:rsidR="00A410E5" w:rsidRDefault="00A410E5">
            <w:pPr>
              <w:pStyle w:val="afffffffffa"/>
            </w:pPr>
          </w:p>
        </w:tc>
        <w:tc>
          <w:tcPr>
            <w:tcW w:w="4524" w:type="dxa"/>
            <w:gridSpan w:val="2"/>
            <w:shd w:val="clear" w:color="auto" w:fill="auto"/>
            <w:vAlign w:val="center"/>
          </w:tcPr>
          <w:p w14:paraId="4CE9A83D" w14:textId="77777777" w:rsidR="00A410E5" w:rsidRDefault="00A410E5">
            <w:pPr>
              <w:pStyle w:val="afffffffffa"/>
            </w:pPr>
          </w:p>
        </w:tc>
      </w:tr>
      <w:tr w:rsidR="00A410E5" w14:paraId="4C4ADEFC" w14:textId="77777777">
        <w:trPr>
          <w:jc w:val="center"/>
        </w:trPr>
        <w:tc>
          <w:tcPr>
            <w:tcW w:w="2258" w:type="dxa"/>
            <w:shd w:val="clear" w:color="auto" w:fill="auto"/>
            <w:vAlign w:val="center"/>
          </w:tcPr>
          <w:p w14:paraId="700D58C2" w14:textId="77777777" w:rsidR="00A410E5" w:rsidRDefault="00A410E5">
            <w:pPr>
              <w:pStyle w:val="afffffffffa"/>
            </w:pPr>
          </w:p>
        </w:tc>
        <w:tc>
          <w:tcPr>
            <w:tcW w:w="2552" w:type="dxa"/>
            <w:shd w:val="clear" w:color="auto" w:fill="auto"/>
            <w:vAlign w:val="center"/>
          </w:tcPr>
          <w:p w14:paraId="4B130416" w14:textId="77777777" w:rsidR="00A410E5" w:rsidRDefault="00A410E5">
            <w:pPr>
              <w:pStyle w:val="afffffffffa"/>
            </w:pPr>
          </w:p>
        </w:tc>
        <w:tc>
          <w:tcPr>
            <w:tcW w:w="4524" w:type="dxa"/>
            <w:gridSpan w:val="2"/>
            <w:shd w:val="clear" w:color="auto" w:fill="auto"/>
            <w:vAlign w:val="center"/>
          </w:tcPr>
          <w:p w14:paraId="33909257" w14:textId="77777777" w:rsidR="00A410E5" w:rsidRDefault="00A410E5">
            <w:pPr>
              <w:pStyle w:val="afffffffffa"/>
            </w:pPr>
          </w:p>
        </w:tc>
      </w:tr>
      <w:tr w:rsidR="00A410E5" w14:paraId="2706A88E" w14:textId="77777777">
        <w:trPr>
          <w:jc w:val="center"/>
        </w:trPr>
        <w:tc>
          <w:tcPr>
            <w:tcW w:w="2258" w:type="dxa"/>
            <w:shd w:val="clear" w:color="auto" w:fill="auto"/>
            <w:vAlign w:val="center"/>
          </w:tcPr>
          <w:p w14:paraId="6F59390B" w14:textId="77777777" w:rsidR="00A410E5" w:rsidRDefault="00A410E5">
            <w:pPr>
              <w:pStyle w:val="afffffffffa"/>
            </w:pPr>
          </w:p>
        </w:tc>
        <w:tc>
          <w:tcPr>
            <w:tcW w:w="2552" w:type="dxa"/>
            <w:shd w:val="clear" w:color="auto" w:fill="auto"/>
            <w:vAlign w:val="center"/>
          </w:tcPr>
          <w:p w14:paraId="4CEE507C" w14:textId="77777777" w:rsidR="00A410E5" w:rsidRDefault="00A410E5">
            <w:pPr>
              <w:pStyle w:val="afffffffffa"/>
            </w:pPr>
          </w:p>
        </w:tc>
        <w:tc>
          <w:tcPr>
            <w:tcW w:w="4524" w:type="dxa"/>
            <w:gridSpan w:val="2"/>
            <w:shd w:val="clear" w:color="auto" w:fill="auto"/>
            <w:vAlign w:val="center"/>
          </w:tcPr>
          <w:p w14:paraId="6D9277B1" w14:textId="77777777" w:rsidR="00A410E5" w:rsidRDefault="00A410E5">
            <w:pPr>
              <w:pStyle w:val="afffffffffa"/>
            </w:pPr>
          </w:p>
        </w:tc>
      </w:tr>
    </w:tbl>
    <w:p w14:paraId="457D0EC0" w14:textId="77777777" w:rsidR="00A410E5" w:rsidRDefault="008856E4" w:rsidP="006F16E0">
      <w:pPr>
        <w:pStyle w:val="afffff6"/>
        <w:spacing w:beforeLines="50" w:before="156" w:afterLines="50" w:after="156"/>
        <w:ind w:firstLineChars="1000" w:firstLine="2100"/>
        <w:rPr>
          <w:rFonts w:ascii="黑体" w:eastAsia="黑体" w:hAnsi="黑体"/>
        </w:rPr>
      </w:pPr>
      <w:r>
        <w:rPr>
          <w:rFonts w:ascii="黑体" w:eastAsia="黑体" w:hAnsi="黑体" w:hint="eastAsia"/>
        </w:rPr>
        <w:lastRenderedPageBreak/>
        <w:t>表A.1  认知障碍老年人照护方案示例</w:t>
      </w:r>
      <w:r>
        <w:rPr>
          <w:rFonts w:hAnsi="宋体" w:hint="eastAsia"/>
        </w:rPr>
        <w:t>（续）</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2552"/>
        <w:gridCol w:w="2262"/>
        <w:gridCol w:w="2262"/>
      </w:tblGrid>
      <w:tr w:rsidR="00A410E5" w14:paraId="7C174B60" w14:textId="77777777">
        <w:trPr>
          <w:tblHeader/>
          <w:jc w:val="center"/>
        </w:trPr>
        <w:tc>
          <w:tcPr>
            <w:tcW w:w="9334" w:type="dxa"/>
            <w:gridSpan w:val="4"/>
            <w:tcBorders>
              <w:top w:val="single" w:sz="8" w:space="0" w:color="auto"/>
              <w:bottom w:val="single" w:sz="8" w:space="0" w:color="auto"/>
            </w:tcBorders>
            <w:shd w:val="clear" w:color="auto" w:fill="auto"/>
            <w:vAlign w:val="center"/>
          </w:tcPr>
          <w:p w14:paraId="69ABBA4F" w14:textId="77777777" w:rsidR="00A410E5" w:rsidRDefault="008856E4">
            <w:pPr>
              <w:pStyle w:val="afffffffffa"/>
            </w:pPr>
            <w:r>
              <w:rPr>
                <w:rFonts w:hint="eastAsia"/>
                <w:b/>
                <w:bCs/>
              </w:rPr>
              <w:t>功能促进计划</w:t>
            </w:r>
          </w:p>
        </w:tc>
      </w:tr>
      <w:tr w:rsidR="00A410E5" w14:paraId="5F7A6CE7" w14:textId="77777777">
        <w:trPr>
          <w:jc w:val="center"/>
        </w:trPr>
        <w:tc>
          <w:tcPr>
            <w:tcW w:w="2258" w:type="dxa"/>
            <w:shd w:val="clear" w:color="auto" w:fill="auto"/>
            <w:vAlign w:val="center"/>
          </w:tcPr>
          <w:p w14:paraId="24B3AA8C" w14:textId="77777777" w:rsidR="00A410E5" w:rsidRDefault="008856E4">
            <w:pPr>
              <w:pStyle w:val="afffffffffa"/>
            </w:pPr>
            <w:r>
              <w:rPr>
                <w:rFonts w:hint="eastAsia"/>
              </w:rPr>
              <w:t>项目</w:t>
            </w:r>
          </w:p>
        </w:tc>
        <w:tc>
          <w:tcPr>
            <w:tcW w:w="2552" w:type="dxa"/>
            <w:shd w:val="clear" w:color="auto" w:fill="auto"/>
            <w:vAlign w:val="center"/>
          </w:tcPr>
          <w:p w14:paraId="1BA27C54" w14:textId="77777777" w:rsidR="00A410E5" w:rsidRDefault="008856E4">
            <w:pPr>
              <w:pStyle w:val="afffff6"/>
              <w:ind w:firstLineChars="0" w:firstLine="0"/>
              <w:jc w:val="center"/>
            </w:pPr>
            <w:r>
              <w:rPr>
                <w:rFonts w:hint="eastAsia"/>
                <w:sz w:val="18"/>
              </w:rPr>
              <w:t>目标（含短期目标、长期目标）</w:t>
            </w:r>
          </w:p>
        </w:tc>
        <w:tc>
          <w:tcPr>
            <w:tcW w:w="4524" w:type="dxa"/>
            <w:gridSpan w:val="2"/>
            <w:shd w:val="clear" w:color="auto" w:fill="auto"/>
            <w:vAlign w:val="center"/>
          </w:tcPr>
          <w:p w14:paraId="43885039" w14:textId="77777777" w:rsidR="00A410E5" w:rsidRDefault="008856E4">
            <w:pPr>
              <w:pStyle w:val="afffff6"/>
              <w:ind w:firstLine="360"/>
              <w:jc w:val="center"/>
            </w:pPr>
            <w:r>
              <w:rPr>
                <w:rFonts w:hint="eastAsia"/>
                <w:sz w:val="18"/>
              </w:rPr>
              <w:t>促进计划（含项目名称、频次、作用）</w:t>
            </w:r>
          </w:p>
        </w:tc>
      </w:tr>
      <w:tr w:rsidR="00A410E5" w14:paraId="2B9ED94E" w14:textId="77777777">
        <w:trPr>
          <w:jc w:val="center"/>
        </w:trPr>
        <w:tc>
          <w:tcPr>
            <w:tcW w:w="2258" w:type="dxa"/>
            <w:shd w:val="clear" w:color="auto" w:fill="auto"/>
            <w:vAlign w:val="center"/>
          </w:tcPr>
          <w:p w14:paraId="76B0BDB8" w14:textId="77777777" w:rsidR="00A410E5" w:rsidRDefault="008856E4">
            <w:pPr>
              <w:pStyle w:val="afffffffffa"/>
            </w:pPr>
            <w:r>
              <w:rPr>
                <w:rFonts w:hint="eastAsia"/>
              </w:rPr>
              <w:t>肢体功能促进</w:t>
            </w:r>
          </w:p>
        </w:tc>
        <w:tc>
          <w:tcPr>
            <w:tcW w:w="2552" w:type="dxa"/>
            <w:shd w:val="clear" w:color="auto" w:fill="auto"/>
            <w:vAlign w:val="center"/>
          </w:tcPr>
          <w:p w14:paraId="756B39F2" w14:textId="77777777" w:rsidR="00A410E5" w:rsidRDefault="00A410E5">
            <w:pPr>
              <w:pStyle w:val="afffffffffa"/>
            </w:pPr>
          </w:p>
        </w:tc>
        <w:tc>
          <w:tcPr>
            <w:tcW w:w="4524" w:type="dxa"/>
            <w:gridSpan w:val="2"/>
            <w:shd w:val="clear" w:color="auto" w:fill="auto"/>
            <w:vAlign w:val="center"/>
          </w:tcPr>
          <w:p w14:paraId="2D9AEDBB" w14:textId="77777777" w:rsidR="00A410E5" w:rsidRDefault="00A410E5">
            <w:pPr>
              <w:pStyle w:val="afffffffffa"/>
            </w:pPr>
          </w:p>
        </w:tc>
      </w:tr>
      <w:tr w:rsidR="00A410E5" w14:paraId="5F13BB5E" w14:textId="77777777">
        <w:trPr>
          <w:jc w:val="center"/>
        </w:trPr>
        <w:tc>
          <w:tcPr>
            <w:tcW w:w="2258" w:type="dxa"/>
            <w:shd w:val="clear" w:color="auto" w:fill="auto"/>
            <w:vAlign w:val="center"/>
          </w:tcPr>
          <w:p w14:paraId="08034BEC" w14:textId="77777777" w:rsidR="00A410E5" w:rsidRDefault="008856E4">
            <w:pPr>
              <w:pStyle w:val="afffffffffa"/>
            </w:pPr>
            <w:r>
              <w:rPr>
                <w:rFonts w:hint="eastAsia"/>
              </w:rPr>
              <w:t>认知功能促进</w:t>
            </w:r>
          </w:p>
        </w:tc>
        <w:tc>
          <w:tcPr>
            <w:tcW w:w="2552" w:type="dxa"/>
            <w:shd w:val="clear" w:color="auto" w:fill="auto"/>
            <w:vAlign w:val="center"/>
          </w:tcPr>
          <w:p w14:paraId="01845443" w14:textId="77777777" w:rsidR="00A410E5" w:rsidRDefault="00A410E5">
            <w:pPr>
              <w:pStyle w:val="afffffffffa"/>
            </w:pPr>
          </w:p>
        </w:tc>
        <w:tc>
          <w:tcPr>
            <w:tcW w:w="4524" w:type="dxa"/>
            <w:gridSpan w:val="2"/>
            <w:shd w:val="clear" w:color="auto" w:fill="auto"/>
            <w:vAlign w:val="center"/>
          </w:tcPr>
          <w:p w14:paraId="4CA1324E" w14:textId="77777777" w:rsidR="00A410E5" w:rsidRDefault="00A410E5">
            <w:pPr>
              <w:pStyle w:val="afffffffffa"/>
            </w:pPr>
          </w:p>
        </w:tc>
      </w:tr>
      <w:tr w:rsidR="00A410E5" w14:paraId="3304BEEC" w14:textId="77777777">
        <w:trPr>
          <w:jc w:val="center"/>
        </w:trPr>
        <w:tc>
          <w:tcPr>
            <w:tcW w:w="9334" w:type="dxa"/>
            <w:gridSpan w:val="4"/>
            <w:shd w:val="clear" w:color="auto" w:fill="auto"/>
            <w:vAlign w:val="center"/>
          </w:tcPr>
          <w:p w14:paraId="1307F312" w14:textId="77777777" w:rsidR="00A410E5" w:rsidRDefault="008856E4">
            <w:pPr>
              <w:pStyle w:val="afffffffffa"/>
            </w:pPr>
            <w:r>
              <w:rPr>
                <w:rFonts w:hint="eastAsia"/>
                <w:b/>
                <w:bCs/>
              </w:rPr>
              <w:t>其他照护重点</w:t>
            </w:r>
          </w:p>
        </w:tc>
      </w:tr>
      <w:tr w:rsidR="00A410E5" w14:paraId="5B6B3C3A" w14:textId="77777777">
        <w:trPr>
          <w:jc w:val="center"/>
        </w:trPr>
        <w:tc>
          <w:tcPr>
            <w:tcW w:w="2258" w:type="dxa"/>
            <w:shd w:val="clear" w:color="auto" w:fill="auto"/>
            <w:vAlign w:val="center"/>
          </w:tcPr>
          <w:p w14:paraId="581D4537" w14:textId="77777777" w:rsidR="00A410E5" w:rsidRDefault="008856E4">
            <w:pPr>
              <w:pStyle w:val="afffffffffa"/>
            </w:pPr>
            <w:r>
              <w:rPr>
                <w:rFonts w:hAnsi="宋体" w:cs="宋体"/>
                <w:szCs w:val="21"/>
              </w:rPr>
              <w:t>风险照护重点</w:t>
            </w:r>
          </w:p>
        </w:tc>
        <w:tc>
          <w:tcPr>
            <w:tcW w:w="2552" w:type="dxa"/>
            <w:shd w:val="clear" w:color="auto" w:fill="auto"/>
            <w:vAlign w:val="center"/>
          </w:tcPr>
          <w:p w14:paraId="75F534E1" w14:textId="77777777" w:rsidR="00A410E5" w:rsidRDefault="00A410E5">
            <w:pPr>
              <w:pStyle w:val="afffffffffa"/>
            </w:pPr>
          </w:p>
        </w:tc>
        <w:tc>
          <w:tcPr>
            <w:tcW w:w="4524" w:type="dxa"/>
            <w:gridSpan w:val="2"/>
            <w:shd w:val="clear" w:color="auto" w:fill="auto"/>
            <w:vAlign w:val="center"/>
          </w:tcPr>
          <w:p w14:paraId="5AFA9D23" w14:textId="77777777" w:rsidR="00A410E5" w:rsidRDefault="00A410E5">
            <w:pPr>
              <w:pStyle w:val="afffffffffa"/>
            </w:pPr>
          </w:p>
        </w:tc>
      </w:tr>
      <w:tr w:rsidR="00A410E5" w14:paraId="5DB654FD" w14:textId="77777777">
        <w:trPr>
          <w:jc w:val="center"/>
        </w:trPr>
        <w:tc>
          <w:tcPr>
            <w:tcW w:w="2258" w:type="dxa"/>
            <w:shd w:val="clear" w:color="auto" w:fill="auto"/>
            <w:vAlign w:val="center"/>
          </w:tcPr>
          <w:p w14:paraId="3BF26838" w14:textId="77777777" w:rsidR="00A410E5" w:rsidRDefault="008856E4">
            <w:pPr>
              <w:pStyle w:val="afffffffffa"/>
            </w:pPr>
            <w:r>
              <w:rPr>
                <w:rFonts w:hAnsi="宋体"/>
              </w:rPr>
              <w:t>健康管理重点</w:t>
            </w:r>
          </w:p>
        </w:tc>
        <w:tc>
          <w:tcPr>
            <w:tcW w:w="2552" w:type="dxa"/>
            <w:shd w:val="clear" w:color="auto" w:fill="auto"/>
            <w:vAlign w:val="center"/>
          </w:tcPr>
          <w:p w14:paraId="5D94FC71" w14:textId="77777777" w:rsidR="00A410E5" w:rsidRDefault="00A410E5">
            <w:pPr>
              <w:pStyle w:val="afffffffffa"/>
            </w:pPr>
          </w:p>
        </w:tc>
        <w:tc>
          <w:tcPr>
            <w:tcW w:w="4524" w:type="dxa"/>
            <w:gridSpan w:val="2"/>
            <w:shd w:val="clear" w:color="auto" w:fill="auto"/>
            <w:vAlign w:val="center"/>
          </w:tcPr>
          <w:p w14:paraId="37A55B8F" w14:textId="77777777" w:rsidR="00A410E5" w:rsidRDefault="00A410E5">
            <w:pPr>
              <w:pStyle w:val="afffffffffa"/>
            </w:pPr>
          </w:p>
        </w:tc>
      </w:tr>
      <w:tr w:rsidR="00A410E5" w14:paraId="0E483EC2" w14:textId="77777777">
        <w:trPr>
          <w:jc w:val="center"/>
        </w:trPr>
        <w:tc>
          <w:tcPr>
            <w:tcW w:w="2258" w:type="dxa"/>
            <w:shd w:val="clear" w:color="auto" w:fill="auto"/>
            <w:vAlign w:val="center"/>
          </w:tcPr>
          <w:p w14:paraId="36E75829" w14:textId="77777777" w:rsidR="00A410E5" w:rsidRDefault="008856E4">
            <w:pPr>
              <w:pStyle w:val="afffffffffa"/>
            </w:pPr>
            <w:r>
              <w:rPr>
                <w:rFonts w:hAnsi="宋体" w:cs="宋体"/>
                <w:szCs w:val="21"/>
              </w:rPr>
              <w:t>其他</w:t>
            </w:r>
            <w:r>
              <w:rPr>
                <w:rFonts w:hAnsi="宋体" w:cs="宋体" w:hint="eastAsia"/>
                <w:szCs w:val="21"/>
              </w:rPr>
              <w:t>照护需求</w:t>
            </w:r>
          </w:p>
        </w:tc>
        <w:tc>
          <w:tcPr>
            <w:tcW w:w="2552" w:type="dxa"/>
            <w:shd w:val="clear" w:color="auto" w:fill="auto"/>
            <w:vAlign w:val="center"/>
          </w:tcPr>
          <w:p w14:paraId="642DE619" w14:textId="77777777" w:rsidR="00A410E5" w:rsidRDefault="00A410E5">
            <w:pPr>
              <w:pStyle w:val="afffffffffa"/>
            </w:pPr>
          </w:p>
        </w:tc>
        <w:tc>
          <w:tcPr>
            <w:tcW w:w="4524" w:type="dxa"/>
            <w:gridSpan w:val="2"/>
            <w:shd w:val="clear" w:color="auto" w:fill="auto"/>
            <w:vAlign w:val="center"/>
          </w:tcPr>
          <w:p w14:paraId="4FE138AE" w14:textId="77777777" w:rsidR="00A410E5" w:rsidRDefault="00A410E5">
            <w:pPr>
              <w:pStyle w:val="afffffffffa"/>
            </w:pPr>
          </w:p>
        </w:tc>
      </w:tr>
      <w:tr w:rsidR="00A410E5" w14:paraId="234179E7" w14:textId="77777777">
        <w:trPr>
          <w:jc w:val="center"/>
        </w:trPr>
        <w:tc>
          <w:tcPr>
            <w:tcW w:w="2258" w:type="dxa"/>
            <w:shd w:val="clear" w:color="auto" w:fill="auto"/>
            <w:vAlign w:val="center"/>
          </w:tcPr>
          <w:p w14:paraId="049C6043" w14:textId="77777777" w:rsidR="00A410E5" w:rsidRDefault="008856E4">
            <w:pPr>
              <w:pStyle w:val="afffffffffa"/>
              <w:rPr>
                <w:rFonts w:hAnsi="宋体" w:cs="宋体"/>
                <w:szCs w:val="21"/>
              </w:rPr>
            </w:pPr>
            <w:r>
              <w:rPr>
                <w:rFonts w:hAnsi="宋体" w:cs="宋体" w:hint="eastAsia"/>
                <w:szCs w:val="21"/>
              </w:rPr>
              <w:t>方案制定人签名</w:t>
            </w:r>
          </w:p>
        </w:tc>
        <w:tc>
          <w:tcPr>
            <w:tcW w:w="2552" w:type="dxa"/>
            <w:shd w:val="clear" w:color="auto" w:fill="auto"/>
            <w:vAlign w:val="center"/>
          </w:tcPr>
          <w:p w14:paraId="7E259E43" w14:textId="77777777" w:rsidR="00A410E5" w:rsidRDefault="00A410E5">
            <w:pPr>
              <w:pStyle w:val="afffffffffa"/>
            </w:pPr>
          </w:p>
        </w:tc>
        <w:tc>
          <w:tcPr>
            <w:tcW w:w="2262" w:type="dxa"/>
            <w:shd w:val="clear" w:color="auto" w:fill="auto"/>
            <w:vAlign w:val="center"/>
          </w:tcPr>
          <w:p w14:paraId="04356BD3" w14:textId="77777777" w:rsidR="00A410E5" w:rsidRDefault="008856E4">
            <w:pPr>
              <w:pStyle w:val="afffffffffa"/>
            </w:pPr>
            <w:r>
              <w:rPr>
                <w:rFonts w:hint="eastAsia"/>
              </w:rPr>
              <w:t>日期</w:t>
            </w:r>
          </w:p>
        </w:tc>
        <w:tc>
          <w:tcPr>
            <w:tcW w:w="2262" w:type="dxa"/>
            <w:shd w:val="clear" w:color="auto" w:fill="auto"/>
            <w:vAlign w:val="center"/>
          </w:tcPr>
          <w:p w14:paraId="10763E52" w14:textId="77777777" w:rsidR="00A410E5" w:rsidRDefault="00A410E5">
            <w:pPr>
              <w:pStyle w:val="afffffffffa"/>
            </w:pPr>
          </w:p>
        </w:tc>
      </w:tr>
      <w:tr w:rsidR="00A410E5" w14:paraId="3FB1BFCE" w14:textId="77777777">
        <w:trPr>
          <w:jc w:val="center"/>
        </w:trPr>
        <w:tc>
          <w:tcPr>
            <w:tcW w:w="2258" w:type="dxa"/>
            <w:shd w:val="clear" w:color="auto" w:fill="auto"/>
            <w:vAlign w:val="center"/>
          </w:tcPr>
          <w:p w14:paraId="21EE498B" w14:textId="77777777" w:rsidR="00A410E5" w:rsidRDefault="008856E4">
            <w:pPr>
              <w:pStyle w:val="afffffffffa"/>
              <w:rPr>
                <w:rFonts w:hAnsi="宋体" w:cs="宋体"/>
                <w:szCs w:val="21"/>
              </w:rPr>
            </w:pPr>
            <w:r>
              <w:rPr>
                <w:rFonts w:hAnsi="宋体" w:cs="宋体" w:hint="eastAsia"/>
                <w:szCs w:val="21"/>
              </w:rPr>
              <w:t>相关第三方签名</w:t>
            </w:r>
          </w:p>
        </w:tc>
        <w:tc>
          <w:tcPr>
            <w:tcW w:w="2552" w:type="dxa"/>
            <w:shd w:val="clear" w:color="auto" w:fill="auto"/>
            <w:vAlign w:val="center"/>
          </w:tcPr>
          <w:p w14:paraId="4D881CEE" w14:textId="77777777" w:rsidR="00A410E5" w:rsidRDefault="00A410E5">
            <w:pPr>
              <w:pStyle w:val="afffffffffa"/>
            </w:pPr>
          </w:p>
        </w:tc>
        <w:tc>
          <w:tcPr>
            <w:tcW w:w="2262" w:type="dxa"/>
            <w:shd w:val="clear" w:color="auto" w:fill="auto"/>
            <w:vAlign w:val="center"/>
          </w:tcPr>
          <w:p w14:paraId="79CAC294" w14:textId="77777777" w:rsidR="00A410E5" w:rsidRDefault="008856E4">
            <w:pPr>
              <w:pStyle w:val="afffffffffa"/>
            </w:pPr>
            <w:r>
              <w:rPr>
                <w:rFonts w:hint="eastAsia"/>
              </w:rPr>
              <w:t>日期</w:t>
            </w:r>
          </w:p>
        </w:tc>
        <w:tc>
          <w:tcPr>
            <w:tcW w:w="2262" w:type="dxa"/>
            <w:shd w:val="clear" w:color="auto" w:fill="auto"/>
            <w:vAlign w:val="center"/>
          </w:tcPr>
          <w:p w14:paraId="7297AC16" w14:textId="77777777" w:rsidR="00A410E5" w:rsidRDefault="00A410E5">
            <w:pPr>
              <w:pStyle w:val="afffffffffa"/>
            </w:pPr>
          </w:p>
        </w:tc>
      </w:tr>
    </w:tbl>
    <w:p w14:paraId="21180666" w14:textId="77777777" w:rsidR="00A410E5" w:rsidRDefault="008856E4">
      <w:pPr>
        <w:pStyle w:val="afffff6"/>
        <w:ind w:firstLineChars="0" w:firstLine="0"/>
        <w:jc w:val="center"/>
      </w:pPr>
      <w:bookmarkStart w:id="164" w:name="BookMark8"/>
      <w:bookmarkEnd w:id="161"/>
      <w:r>
        <w:rPr>
          <w:rFonts w:hint="eastAsia"/>
          <w:noProof/>
        </w:rPr>
        <w:drawing>
          <wp:inline distT="0" distB="0" distL="0" distR="0" wp14:anchorId="202466BD" wp14:editId="2F862047">
            <wp:extent cx="1485900" cy="317500"/>
            <wp:effectExtent l="0" t="0" r="0" b="6350"/>
            <wp:docPr id="663163802" name="图片 1"/>
            <wp:cNvGraphicFramePr/>
            <a:graphic xmlns:a="http://schemas.openxmlformats.org/drawingml/2006/main">
              <a:graphicData uri="http://schemas.openxmlformats.org/drawingml/2006/picture">
                <pic:pic xmlns:pic="http://schemas.openxmlformats.org/drawingml/2006/picture">
                  <pic:nvPicPr>
                    <pic:cNvPr id="663163802" name="图片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4"/>
    </w:p>
    <w:sectPr w:rsidR="00A410E5" w:rsidSect="00A410E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BD65" w14:textId="77777777" w:rsidR="0067441D" w:rsidRDefault="0067441D">
      <w:pPr>
        <w:spacing w:line="240" w:lineRule="auto"/>
      </w:pPr>
      <w:r>
        <w:separator/>
      </w:r>
    </w:p>
  </w:endnote>
  <w:endnote w:type="continuationSeparator" w:id="0">
    <w:p w14:paraId="290DB21B" w14:textId="77777777" w:rsidR="0067441D" w:rsidRDefault="00674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37A7" w14:textId="77777777" w:rsidR="006F16E0" w:rsidRDefault="006F16E0">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03FA" w14:textId="77777777" w:rsidR="006F16E0" w:rsidRDefault="006F16E0">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4229" w14:textId="77777777" w:rsidR="006F16E0" w:rsidRDefault="006F16E0">
    <w:pPr>
      <w:pStyle w:val="afffff3"/>
    </w:pPr>
    <w:r>
      <w:fldChar w:fldCharType="begin"/>
    </w:r>
    <w:r>
      <w:instrText>PAGE   \* MERGEFORMAT</w:instrText>
    </w:r>
    <w:r>
      <w:fldChar w:fldCharType="separate"/>
    </w:r>
    <w:r w:rsidR="00D52353" w:rsidRPr="00D52353">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9B73" w14:textId="77777777" w:rsidR="0067441D" w:rsidRDefault="0067441D">
      <w:pPr>
        <w:spacing w:line="240" w:lineRule="auto"/>
      </w:pPr>
      <w:r>
        <w:separator/>
      </w:r>
    </w:p>
  </w:footnote>
  <w:footnote w:type="continuationSeparator" w:id="0">
    <w:p w14:paraId="189100A7" w14:textId="77777777" w:rsidR="0067441D" w:rsidRDefault="00674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D7B2" w14:textId="77777777" w:rsidR="006F16E0" w:rsidRDefault="006F16E0">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E222" w14:textId="77777777" w:rsidR="006F16E0" w:rsidRDefault="006F16E0">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C4F1" w14:textId="77777777" w:rsidR="006F16E0" w:rsidRDefault="00000000">
    <w:pPr>
      <w:pStyle w:val="affff1"/>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F16E0">
      <w:rPr>
        <w:noProof/>
      </w:rPr>
      <w:t>DB 43/T XXXX—XXXX</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B57" w14:textId="15B6C257" w:rsidR="006F16E0" w:rsidRDefault="00000000">
    <w:pPr>
      <w:pStyle w:val="afffffb"/>
    </w:pPr>
    <w:r>
      <w:fldChar w:fldCharType="begin"/>
    </w:r>
    <w:r>
      <w:instrText xml:space="preserve"> STYLEREF  标准文件_文件编号  \* MERGEFORMAT </w:instrText>
    </w:r>
    <w:r>
      <w:fldChar w:fldCharType="separate"/>
    </w:r>
    <w:r w:rsidR="006C7FEB">
      <w:rPr>
        <w:noProof/>
      </w:rPr>
      <w:t>DB 43/T XXXX</w:t>
    </w:r>
    <w:r w:rsidR="006C7FEB">
      <w:rPr>
        <w:noProof/>
      </w:rPr>
      <w:t>—</w:t>
    </w:r>
    <w:r w:rsidR="006C7FEB">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1844"/>
      </w:pPr>
      <w:rPr>
        <w:rFonts w:ascii="黑体" w:eastAsia="黑体" w:hAnsi="Times New Roman" w:cs="Times New Roman" w:hint="eastAsia"/>
        <w:b w:val="0"/>
        <w:i w:val="0"/>
        <w:sz w:val="21"/>
        <w:szCs w:val="21"/>
      </w:rPr>
    </w:lvl>
    <w:lvl w:ilvl="1">
      <w:start w:val="1"/>
      <w:numFmt w:val="decimal"/>
      <w:pStyle w:val="af2"/>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993"/>
      </w:pPr>
      <w:rPr>
        <w:rFonts w:ascii="黑体" w:eastAsia="黑体" w:hAnsi="Times New Roman" w:cs="Times New Roman" w:hint="eastAsia"/>
        <w:b w:val="0"/>
        <w:i w:val="0"/>
        <w:sz w:val="21"/>
      </w:rPr>
    </w:lvl>
    <w:lvl w:ilvl="3">
      <w:start w:val="1"/>
      <w:numFmt w:val="decimal"/>
      <w:suff w:val="nothing"/>
      <w:lvlText w:val="%1.%2.%3.%4　"/>
      <w:lvlJc w:val="left"/>
      <w:pPr>
        <w:ind w:left="1844"/>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1" w15:restartNumberingAfterBreak="0">
    <w:nsid w:val="2C5917C3"/>
    <w:multiLevelType w:val="multilevel"/>
    <w:tmpl w:val="2C5917C3"/>
    <w:lvl w:ilvl="0">
      <w:start w:val="1"/>
      <w:numFmt w:val="none"/>
      <w:pStyle w:val="af3"/>
      <w:lvlText w:val="%1——"/>
      <w:lvlJc w:val="left"/>
      <w:pPr>
        <w:tabs>
          <w:tab w:val="left" w:pos="994"/>
        </w:tabs>
        <w:ind w:left="994"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
      <w:suff w:val="nothing"/>
      <w:lvlText w:val="%1%2.%3.%4　"/>
      <w:lvlJc w:val="left"/>
      <w:pPr>
        <w:ind w:left="2411" w:firstLine="0"/>
      </w:pPr>
      <w:rPr>
        <w:rFonts w:ascii="黑体" w:eastAsia="黑体" w:hint="eastAsia"/>
        <w:b w:val="0"/>
        <w:i w:val="0"/>
        <w:sz w:val="21"/>
      </w:rPr>
    </w:lvl>
    <w:lvl w:ilvl="4">
      <w:start w:val="1"/>
      <w:numFmt w:val="decimal"/>
      <w:pStyle w:val="afff0"/>
      <w:suff w:val="nothing"/>
      <w:lvlText w:val="%1%2.%3.%4.%5　"/>
      <w:lvlJc w:val="left"/>
      <w:pPr>
        <w:ind w:left="1135"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49852335">
    <w:abstractNumId w:val="0"/>
  </w:num>
  <w:num w:numId="2" w16cid:durableId="136342067">
    <w:abstractNumId w:val="28"/>
  </w:num>
  <w:num w:numId="3" w16cid:durableId="1576016488">
    <w:abstractNumId w:val="5"/>
  </w:num>
  <w:num w:numId="4" w16cid:durableId="755899494">
    <w:abstractNumId w:val="24"/>
  </w:num>
  <w:num w:numId="5" w16cid:durableId="1712731507">
    <w:abstractNumId w:val="19"/>
  </w:num>
  <w:num w:numId="6" w16cid:durableId="672027830">
    <w:abstractNumId w:val="14"/>
  </w:num>
  <w:num w:numId="7" w16cid:durableId="121968790">
    <w:abstractNumId w:val="8"/>
  </w:num>
  <w:num w:numId="8" w16cid:durableId="1808626330">
    <w:abstractNumId w:val="3"/>
  </w:num>
  <w:num w:numId="9" w16cid:durableId="198666340">
    <w:abstractNumId w:val="9"/>
  </w:num>
  <w:num w:numId="10" w16cid:durableId="647977822">
    <w:abstractNumId w:val="17"/>
  </w:num>
  <w:num w:numId="11" w16cid:durableId="123357117">
    <w:abstractNumId w:val="26"/>
  </w:num>
  <w:num w:numId="12" w16cid:durableId="253439131">
    <w:abstractNumId w:val="12"/>
  </w:num>
  <w:num w:numId="13" w16cid:durableId="1938824185">
    <w:abstractNumId w:val="13"/>
  </w:num>
  <w:num w:numId="14" w16cid:durableId="19209531">
    <w:abstractNumId w:val="7"/>
  </w:num>
  <w:num w:numId="15" w16cid:durableId="683631550">
    <w:abstractNumId w:val="20"/>
  </w:num>
  <w:num w:numId="16" w16cid:durableId="1884247622">
    <w:abstractNumId w:val="22"/>
  </w:num>
  <w:num w:numId="17" w16cid:durableId="1781990398">
    <w:abstractNumId w:val="18"/>
  </w:num>
  <w:num w:numId="18" w16cid:durableId="107504828">
    <w:abstractNumId w:val="30"/>
  </w:num>
  <w:num w:numId="19" w16cid:durableId="42414336">
    <w:abstractNumId w:val="16"/>
  </w:num>
  <w:num w:numId="20" w16cid:durableId="940145370">
    <w:abstractNumId w:val="1"/>
  </w:num>
  <w:num w:numId="21" w16cid:durableId="77675591">
    <w:abstractNumId w:val="11"/>
  </w:num>
  <w:num w:numId="22" w16cid:durableId="2013141275">
    <w:abstractNumId w:val="31"/>
  </w:num>
  <w:num w:numId="23" w16cid:durableId="592470380">
    <w:abstractNumId w:val="21"/>
  </w:num>
  <w:num w:numId="24" w16cid:durableId="768500382">
    <w:abstractNumId w:val="6"/>
  </w:num>
  <w:num w:numId="25" w16cid:durableId="1662587799">
    <w:abstractNumId w:val="27"/>
  </w:num>
  <w:num w:numId="26" w16cid:durableId="2065178147">
    <w:abstractNumId w:val="29"/>
  </w:num>
  <w:num w:numId="27" w16cid:durableId="1266501306">
    <w:abstractNumId w:val="2"/>
  </w:num>
  <w:num w:numId="28" w16cid:durableId="1558853079">
    <w:abstractNumId w:val="4"/>
  </w:num>
  <w:num w:numId="29" w16cid:durableId="1549754276">
    <w:abstractNumId w:val="15"/>
  </w:num>
  <w:num w:numId="30" w16cid:durableId="1500269671">
    <w:abstractNumId w:val="25"/>
  </w:num>
  <w:num w:numId="31" w16cid:durableId="1836871478">
    <w:abstractNumId w:val="23"/>
  </w:num>
  <w:num w:numId="32" w16cid:durableId="142534505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3la0Sz4mJt3s0WIEZZBPpb3AHW4ywqCSwgzM9tu+LA32fhTj528ZGdeXKiINFMQGeVVjC6isFf95Ft8Y4XGeBg==" w:salt="x4FpqdFaso8Q6jc+9rlGcA=="/>
  <w:defaultTabStop w:val="420"/>
  <w:drawingGridHorizontalSpacing w:val="105"/>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TA1ZmY4MGIyMTNmMjYxNGJkMGU5ZWQ1NzA1NzMzY2IifQ=="/>
  </w:docVars>
  <w:rsids>
    <w:rsidRoot w:val="00671226"/>
    <w:rsid w:val="0000040A"/>
    <w:rsid w:val="00000A94"/>
    <w:rsid w:val="00001972"/>
    <w:rsid w:val="00001D9A"/>
    <w:rsid w:val="000023C8"/>
    <w:rsid w:val="00004FFD"/>
    <w:rsid w:val="00007B3A"/>
    <w:rsid w:val="000107E0"/>
    <w:rsid w:val="00011FDE"/>
    <w:rsid w:val="00012FFD"/>
    <w:rsid w:val="000139EC"/>
    <w:rsid w:val="00014162"/>
    <w:rsid w:val="00014340"/>
    <w:rsid w:val="00016A9C"/>
    <w:rsid w:val="0002217E"/>
    <w:rsid w:val="00022184"/>
    <w:rsid w:val="00022762"/>
    <w:rsid w:val="000238E0"/>
    <w:rsid w:val="000249DB"/>
    <w:rsid w:val="0002595E"/>
    <w:rsid w:val="000303C3"/>
    <w:rsid w:val="000331D3"/>
    <w:rsid w:val="000346A5"/>
    <w:rsid w:val="0003596D"/>
    <w:rsid w:val="000359C3"/>
    <w:rsid w:val="00035A7D"/>
    <w:rsid w:val="000365ED"/>
    <w:rsid w:val="00042368"/>
    <w:rsid w:val="0004249A"/>
    <w:rsid w:val="00043282"/>
    <w:rsid w:val="00044286"/>
    <w:rsid w:val="00047F28"/>
    <w:rsid w:val="000503AA"/>
    <w:rsid w:val="000506A1"/>
    <w:rsid w:val="000515DD"/>
    <w:rsid w:val="00051B0B"/>
    <w:rsid w:val="0005265A"/>
    <w:rsid w:val="000539DD"/>
    <w:rsid w:val="00053BD3"/>
    <w:rsid w:val="000556ED"/>
    <w:rsid w:val="00055FE2"/>
    <w:rsid w:val="0005616F"/>
    <w:rsid w:val="00060C2E"/>
    <w:rsid w:val="00061033"/>
    <w:rsid w:val="000619E9"/>
    <w:rsid w:val="000622D4"/>
    <w:rsid w:val="0006357D"/>
    <w:rsid w:val="00065162"/>
    <w:rsid w:val="00067F1E"/>
    <w:rsid w:val="00071CC0"/>
    <w:rsid w:val="00073C8C"/>
    <w:rsid w:val="0007691D"/>
    <w:rsid w:val="00077B64"/>
    <w:rsid w:val="00080A1C"/>
    <w:rsid w:val="00082317"/>
    <w:rsid w:val="00083135"/>
    <w:rsid w:val="00083D2C"/>
    <w:rsid w:val="00086AA1"/>
    <w:rsid w:val="00087A77"/>
    <w:rsid w:val="00090CA6"/>
    <w:rsid w:val="00092B8A"/>
    <w:rsid w:val="00092FB0"/>
    <w:rsid w:val="000934C5"/>
    <w:rsid w:val="00093D25"/>
    <w:rsid w:val="00093DAB"/>
    <w:rsid w:val="00094D73"/>
    <w:rsid w:val="00096D63"/>
    <w:rsid w:val="000A0B60"/>
    <w:rsid w:val="000A0EB8"/>
    <w:rsid w:val="000A1469"/>
    <w:rsid w:val="000A19FC"/>
    <w:rsid w:val="000A25FF"/>
    <w:rsid w:val="000A296B"/>
    <w:rsid w:val="000A7311"/>
    <w:rsid w:val="000B060F"/>
    <w:rsid w:val="000B1592"/>
    <w:rsid w:val="000B1FF2"/>
    <w:rsid w:val="000B2FA6"/>
    <w:rsid w:val="000B3CDA"/>
    <w:rsid w:val="000B4177"/>
    <w:rsid w:val="000B6A0B"/>
    <w:rsid w:val="000B71FB"/>
    <w:rsid w:val="000C0F6C"/>
    <w:rsid w:val="000C11DB"/>
    <w:rsid w:val="000C1492"/>
    <w:rsid w:val="000C2FBD"/>
    <w:rsid w:val="000C3772"/>
    <w:rsid w:val="000C4B41"/>
    <w:rsid w:val="000C57D6"/>
    <w:rsid w:val="000C6362"/>
    <w:rsid w:val="000C7666"/>
    <w:rsid w:val="000C7D3B"/>
    <w:rsid w:val="000D0A9C"/>
    <w:rsid w:val="000D1795"/>
    <w:rsid w:val="000D329A"/>
    <w:rsid w:val="000D4B9C"/>
    <w:rsid w:val="000D4EB6"/>
    <w:rsid w:val="000D753B"/>
    <w:rsid w:val="000E4C9E"/>
    <w:rsid w:val="000E6FD7"/>
    <w:rsid w:val="000F06E1"/>
    <w:rsid w:val="000F0E3C"/>
    <w:rsid w:val="000F19D5"/>
    <w:rsid w:val="000F4AEA"/>
    <w:rsid w:val="000F4C44"/>
    <w:rsid w:val="000F633F"/>
    <w:rsid w:val="000F67E9"/>
    <w:rsid w:val="00104926"/>
    <w:rsid w:val="00111E5A"/>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29C2"/>
    <w:rsid w:val="001446C2"/>
    <w:rsid w:val="001457E7"/>
    <w:rsid w:val="00145D9D"/>
    <w:rsid w:val="00146388"/>
    <w:rsid w:val="001529E5"/>
    <w:rsid w:val="001532A8"/>
    <w:rsid w:val="00153C7E"/>
    <w:rsid w:val="00156B25"/>
    <w:rsid w:val="00156E1A"/>
    <w:rsid w:val="00157894"/>
    <w:rsid w:val="00157B55"/>
    <w:rsid w:val="001642FA"/>
    <w:rsid w:val="001649C3"/>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5C5"/>
    <w:rsid w:val="00196EF5"/>
    <w:rsid w:val="00197905"/>
    <w:rsid w:val="001A1A53"/>
    <w:rsid w:val="001A234A"/>
    <w:rsid w:val="001A4CF3"/>
    <w:rsid w:val="001B06E8"/>
    <w:rsid w:val="001B2D7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341"/>
    <w:rsid w:val="001F4816"/>
    <w:rsid w:val="001F4EE9"/>
    <w:rsid w:val="001F69B4"/>
    <w:rsid w:val="001F77C7"/>
    <w:rsid w:val="00200183"/>
    <w:rsid w:val="00200333"/>
    <w:rsid w:val="0020107D"/>
    <w:rsid w:val="00201B76"/>
    <w:rsid w:val="00202AA4"/>
    <w:rsid w:val="002031F7"/>
    <w:rsid w:val="002040E6"/>
    <w:rsid w:val="0020527B"/>
    <w:rsid w:val="00205F2C"/>
    <w:rsid w:val="00210B15"/>
    <w:rsid w:val="002142EA"/>
    <w:rsid w:val="002204BB"/>
    <w:rsid w:val="00221B79"/>
    <w:rsid w:val="00221C6B"/>
    <w:rsid w:val="00222A57"/>
    <w:rsid w:val="002243FC"/>
    <w:rsid w:val="00224781"/>
    <w:rsid w:val="002253A1"/>
    <w:rsid w:val="00225A28"/>
    <w:rsid w:val="00225CF8"/>
    <w:rsid w:val="0022794E"/>
    <w:rsid w:val="00233D64"/>
    <w:rsid w:val="0023482A"/>
    <w:rsid w:val="002359CB"/>
    <w:rsid w:val="00237940"/>
    <w:rsid w:val="00243540"/>
    <w:rsid w:val="0024497B"/>
    <w:rsid w:val="0024515B"/>
    <w:rsid w:val="00246021"/>
    <w:rsid w:val="0024666E"/>
    <w:rsid w:val="00247F52"/>
    <w:rsid w:val="00250193"/>
    <w:rsid w:val="00250B25"/>
    <w:rsid w:val="00250BBE"/>
    <w:rsid w:val="002515C2"/>
    <w:rsid w:val="0025194F"/>
    <w:rsid w:val="00251EEC"/>
    <w:rsid w:val="00254320"/>
    <w:rsid w:val="0026148A"/>
    <w:rsid w:val="00262696"/>
    <w:rsid w:val="00263D25"/>
    <w:rsid w:val="002643C3"/>
    <w:rsid w:val="00264A0C"/>
    <w:rsid w:val="00266EEB"/>
    <w:rsid w:val="00267EB2"/>
    <w:rsid w:val="00267EF4"/>
    <w:rsid w:val="00270CB8"/>
    <w:rsid w:val="00272B08"/>
    <w:rsid w:val="00276CF1"/>
    <w:rsid w:val="002771AC"/>
    <w:rsid w:val="00281BB8"/>
    <w:rsid w:val="00281E9E"/>
    <w:rsid w:val="00282405"/>
    <w:rsid w:val="00285170"/>
    <w:rsid w:val="00285361"/>
    <w:rsid w:val="00290F2F"/>
    <w:rsid w:val="00292D46"/>
    <w:rsid w:val="00292D60"/>
    <w:rsid w:val="00293B30"/>
    <w:rsid w:val="00294D34"/>
    <w:rsid w:val="00294E3B"/>
    <w:rsid w:val="00296193"/>
    <w:rsid w:val="00296C66"/>
    <w:rsid w:val="00296EBE"/>
    <w:rsid w:val="002974E3"/>
    <w:rsid w:val="002A084B"/>
    <w:rsid w:val="002A1260"/>
    <w:rsid w:val="002A1589"/>
    <w:rsid w:val="002A1608"/>
    <w:rsid w:val="002A25DC"/>
    <w:rsid w:val="002A30A8"/>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CD3"/>
    <w:rsid w:val="002C7EBB"/>
    <w:rsid w:val="002D06C1"/>
    <w:rsid w:val="002D0D44"/>
    <w:rsid w:val="002D42B5"/>
    <w:rsid w:val="002D4F1A"/>
    <w:rsid w:val="002D6EC6"/>
    <w:rsid w:val="002D79AC"/>
    <w:rsid w:val="002E01AC"/>
    <w:rsid w:val="002E039D"/>
    <w:rsid w:val="002E4D5A"/>
    <w:rsid w:val="002E6326"/>
    <w:rsid w:val="002F30E0"/>
    <w:rsid w:val="002F35E4"/>
    <w:rsid w:val="002F3730"/>
    <w:rsid w:val="002F38E1"/>
    <w:rsid w:val="002F7AF6"/>
    <w:rsid w:val="00300E63"/>
    <w:rsid w:val="00302F5F"/>
    <w:rsid w:val="003034AF"/>
    <w:rsid w:val="0030441D"/>
    <w:rsid w:val="00306063"/>
    <w:rsid w:val="00313B85"/>
    <w:rsid w:val="00317988"/>
    <w:rsid w:val="003221B4"/>
    <w:rsid w:val="0032258D"/>
    <w:rsid w:val="00322E62"/>
    <w:rsid w:val="00324D13"/>
    <w:rsid w:val="00324D2A"/>
    <w:rsid w:val="00324EDD"/>
    <w:rsid w:val="003331E4"/>
    <w:rsid w:val="00336024"/>
    <w:rsid w:val="00336C64"/>
    <w:rsid w:val="00337162"/>
    <w:rsid w:val="00341417"/>
    <w:rsid w:val="0034194F"/>
    <w:rsid w:val="00344605"/>
    <w:rsid w:val="00346297"/>
    <w:rsid w:val="003474AA"/>
    <w:rsid w:val="0035022D"/>
    <w:rsid w:val="00350D1D"/>
    <w:rsid w:val="00352C83"/>
    <w:rsid w:val="00353EFE"/>
    <w:rsid w:val="00354698"/>
    <w:rsid w:val="003615D2"/>
    <w:rsid w:val="0036429C"/>
    <w:rsid w:val="00364A53"/>
    <w:rsid w:val="003654CB"/>
    <w:rsid w:val="00365AA9"/>
    <w:rsid w:val="00365F86"/>
    <w:rsid w:val="00365F87"/>
    <w:rsid w:val="00366E89"/>
    <w:rsid w:val="003705F4"/>
    <w:rsid w:val="00370D58"/>
    <w:rsid w:val="00371316"/>
    <w:rsid w:val="00376696"/>
    <w:rsid w:val="00376713"/>
    <w:rsid w:val="00381815"/>
    <w:rsid w:val="003819AF"/>
    <w:rsid w:val="003820E9"/>
    <w:rsid w:val="00382DE7"/>
    <w:rsid w:val="00384FFC"/>
    <w:rsid w:val="00386B92"/>
    <w:rsid w:val="003872FC"/>
    <w:rsid w:val="00387ADC"/>
    <w:rsid w:val="00390020"/>
    <w:rsid w:val="003903D6"/>
    <w:rsid w:val="00390E97"/>
    <w:rsid w:val="00390EE6"/>
    <w:rsid w:val="0039118F"/>
    <w:rsid w:val="00392AD7"/>
    <w:rsid w:val="003938D9"/>
    <w:rsid w:val="00394376"/>
    <w:rsid w:val="003943FF"/>
    <w:rsid w:val="00395700"/>
    <w:rsid w:val="003974EB"/>
    <w:rsid w:val="00397CC5"/>
    <w:rsid w:val="003A1582"/>
    <w:rsid w:val="003A3CF9"/>
    <w:rsid w:val="003A4077"/>
    <w:rsid w:val="003A5C57"/>
    <w:rsid w:val="003B08A4"/>
    <w:rsid w:val="003B09AD"/>
    <w:rsid w:val="003B1F18"/>
    <w:rsid w:val="003B5BF0"/>
    <w:rsid w:val="003B60BF"/>
    <w:rsid w:val="003B6BE3"/>
    <w:rsid w:val="003C010C"/>
    <w:rsid w:val="003C0A6C"/>
    <w:rsid w:val="003C14F8"/>
    <w:rsid w:val="003C1B53"/>
    <w:rsid w:val="003C5A43"/>
    <w:rsid w:val="003D0519"/>
    <w:rsid w:val="003D0FF6"/>
    <w:rsid w:val="003D262C"/>
    <w:rsid w:val="003D6D61"/>
    <w:rsid w:val="003D79C6"/>
    <w:rsid w:val="003D7FF3"/>
    <w:rsid w:val="003E091D"/>
    <w:rsid w:val="003E1740"/>
    <w:rsid w:val="003E1C53"/>
    <w:rsid w:val="003E2A69"/>
    <w:rsid w:val="003E2D49"/>
    <w:rsid w:val="003E2FD4"/>
    <w:rsid w:val="003E3978"/>
    <w:rsid w:val="003E49F6"/>
    <w:rsid w:val="003E660F"/>
    <w:rsid w:val="003F0841"/>
    <w:rsid w:val="003F23D3"/>
    <w:rsid w:val="003F3F08"/>
    <w:rsid w:val="003F49F1"/>
    <w:rsid w:val="003F6272"/>
    <w:rsid w:val="00400E72"/>
    <w:rsid w:val="00401400"/>
    <w:rsid w:val="00404869"/>
    <w:rsid w:val="00405884"/>
    <w:rsid w:val="0040693E"/>
    <w:rsid w:val="00407D39"/>
    <w:rsid w:val="00412A89"/>
    <w:rsid w:val="0041477A"/>
    <w:rsid w:val="004167A3"/>
    <w:rsid w:val="00432DAA"/>
    <w:rsid w:val="004335C7"/>
    <w:rsid w:val="00434305"/>
    <w:rsid w:val="00435DF7"/>
    <w:rsid w:val="004374E4"/>
    <w:rsid w:val="0044083F"/>
    <w:rsid w:val="00441AE7"/>
    <w:rsid w:val="00445574"/>
    <w:rsid w:val="004459EB"/>
    <w:rsid w:val="004467FB"/>
    <w:rsid w:val="00450A49"/>
    <w:rsid w:val="00452D6B"/>
    <w:rsid w:val="00454484"/>
    <w:rsid w:val="0045517B"/>
    <w:rsid w:val="00456C68"/>
    <w:rsid w:val="00463B77"/>
    <w:rsid w:val="00463C7B"/>
    <w:rsid w:val="004644A6"/>
    <w:rsid w:val="00464978"/>
    <w:rsid w:val="004659BD"/>
    <w:rsid w:val="00470775"/>
    <w:rsid w:val="00472670"/>
    <w:rsid w:val="004746B1"/>
    <w:rsid w:val="0047583F"/>
    <w:rsid w:val="00475DE8"/>
    <w:rsid w:val="00481C44"/>
    <w:rsid w:val="004844E5"/>
    <w:rsid w:val="00484936"/>
    <w:rsid w:val="0048527F"/>
    <w:rsid w:val="00485C89"/>
    <w:rsid w:val="00486BE3"/>
    <w:rsid w:val="004905E4"/>
    <w:rsid w:val="00490A89"/>
    <w:rsid w:val="00490AB4"/>
    <w:rsid w:val="00491D4F"/>
    <w:rsid w:val="00492F02"/>
    <w:rsid w:val="004935C5"/>
    <w:rsid w:val="004939AE"/>
    <w:rsid w:val="004A0EFF"/>
    <w:rsid w:val="004A12DF"/>
    <w:rsid w:val="004A17E6"/>
    <w:rsid w:val="004A1BA8"/>
    <w:rsid w:val="004A404F"/>
    <w:rsid w:val="004A4B57"/>
    <w:rsid w:val="004A63FA"/>
    <w:rsid w:val="004A7DB3"/>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5E1E"/>
    <w:rsid w:val="004E67C0"/>
    <w:rsid w:val="004F069C"/>
    <w:rsid w:val="004F391A"/>
    <w:rsid w:val="004F3CFB"/>
    <w:rsid w:val="004F6456"/>
    <w:rsid w:val="004F696E"/>
    <w:rsid w:val="004F6C71"/>
    <w:rsid w:val="00501139"/>
    <w:rsid w:val="0050363E"/>
    <w:rsid w:val="005039BC"/>
    <w:rsid w:val="005043BB"/>
    <w:rsid w:val="00504A3D"/>
    <w:rsid w:val="00505533"/>
    <w:rsid w:val="00505767"/>
    <w:rsid w:val="005073F0"/>
    <w:rsid w:val="00510A7B"/>
    <w:rsid w:val="00512F6E"/>
    <w:rsid w:val="00513038"/>
    <w:rsid w:val="00514174"/>
    <w:rsid w:val="00516088"/>
    <w:rsid w:val="00516B0B"/>
    <w:rsid w:val="005220EC"/>
    <w:rsid w:val="00523F95"/>
    <w:rsid w:val="00524D65"/>
    <w:rsid w:val="00525B16"/>
    <w:rsid w:val="005325D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40B"/>
    <w:rsid w:val="00551F6F"/>
    <w:rsid w:val="00555044"/>
    <w:rsid w:val="00561475"/>
    <w:rsid w:val="0056487B"/>
    <w:rsid w:val="00564FB9"/>
    <w:rsid w:val="00573D9E"/>
    <w:rsid w:val="005801E3"/>
    <w:rsid w:val="00581802"/>
    <w:rsid w:val="00582C08"/>
    <w:rsid w:val="005836A8"/>
    <w:rsid w:val="0058409C"/>
    <w:rsid w:val="00584262"/>
    <w:rsid w:val="00586630"/>
    <w:rsid w:val="00587ADD"/>
    <w:rsid w:val="0059000D"/>
    <w:rsid w:val="00591E27"/>
    <w:rsid w:val="00596160"/>
    <w:rsid w:val="005966E2"/>
    <w:rsid w:val="00597007"/>
    <w:rsid w:val="005A0966"/>
    <w:rsid w:val="005A11B7"/>
    <w:rsid w:val="005A1B26"/>
    <w:rsid w:val="005A260B"/>
    <w:rsid w:val="005A4A1B"/>
    <w:rsid w:val="005A5497"/>
    <w:rsid w:val="005A7830"/>
    <w:rsid w:val="005A7FCE"/>
    <w:rsid w:val="005B0F3F"/>
    <w:rsid w:val="005B4903"/>
    <w:rsid w:val="005B51CE"/>
    <w:rsid w:val="005B5885"/>
    <w:rsid w:val="005B5CD7"/>
    <w:rsid w:val="005B6CF6"/>
    <w:rsid w:val="005B7422"/>
    <w:rsid w:val="005C0E78"/>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3685"/>
    <w:rsid w:val="006140F0"/>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528"/>
    <w:rsid w:val="00651ACB"/>
    <w:rsid w:val="00651C47"/>
    <w:rsid w:val="00652AB2"/>
    <w:rsid w:val="00653FED"/>
    <w:rsid w:val="00654EC0"/>
    <w:rsid w:val="0065525B"/>
    <w:rsid w:val="00655D4F"/>
    <w:rsid w:val="00656D29"/>
    <w:rsid w:val="00656EF6"/>
    <w:rsid w:val="00660AD8"/>
    <w:rsid w:val="006640E5"/>
    <w:rsid w:val="006646F1"/>
    <w:rsid w:val="00664929"/>
    <w:rsid w:val="00664F62"/>
    <w:rsid w:val="006655E1"/>
    <w:rsid w:val="00671226"/>
    <w:rsid w:val="00672060"/>
    <w:rsid w:val="00672BFD"/>
    <w:rsid w:val="0067441D"/>
    <w:rsid w:val="00674623"/>
    <w:rsid w:val="006770F4"/>
    <w:rsid w:val="00677A84"/>
    <w:rsid w:val="0068026D"/>
    <w:rsid w:val="00680A27"/>
    <w:rsid w:val="006816A4"/>
    <w:rsid w:val="006819B8"/>
    <w:rsid w:val="00682056"/>
    <w:rsid w:val="006840A6"/>
    <w:rsid w:val="006844EE"/>
    <w:rsid w:val="006850CD"/>
    <w:rsid w:val="00685AAB"/>
    <w:rsid w:val="00695D22"/>
    <w:rsid w:val="006A07AA"/>
    <w:rsid w:val="006A25E5"/>
    <w:rsid w:val="006A2B46"/>
    <w:rsid w:val="006A336D"/>
    <w:rsid w:val="006A37B9"/>
    <w:rsid w:val="006A62D6"/>
    <w:rsid w:val="006B2672"/>
    <w:rsid w:val="006B54BF"/>
    <w:rsid w:val="006B5F44"/>
    <w:rsid w:val="006B5F90"/>
    <w:rsid w:val="006B62E4"/>
    <w:rsid w:val="006B694F"/>
    <w:rsid w:val="006C049A"/>
    <w:rsid w:val="006C1BBA"/>
    <w:rsid w:val="006C2079"/>
    <w:rsid w:val="006C5A62"/>
    <w:rsid w:val="006C5D68"/>
    <w:rsid w:val="006C6976"/>
    <w:rsid w:val="006C6DD0"/>
    <w:rsid w:val="006C7FEB"/>
    <w:rsid w:val="006D04EA"/>
    <w:rsid w:val="006D0AB7"/>
    <w:rsid w:val="006D16C4"/>
    <w:rsid w:val="006D3E96"/>
    <w:rsid w:val="006D4515"/>
    <w:rsid w:val="006D4BB1"/>
    <w:rsid w:val="006D6593"/>
    <w:rsid w:val="006D7426"/>
    <w:rsid w:val="006E23EA"/>
    <w:rsid w:val="006E3DE8"/>
    <w:rsid w:val="006E788B"/>
    <w:rsid w:val="006F03A8"/>
    <w:rsid w:val="006F16E0"/>
    <w:rsid w:val="006F2ACA"/>
    <w:rsid w:val="006F2ADC"/>
    <w:rsid w:val="006F2BFE"/>
    <w:rsid w:val="006F31E9"/>
    <w:rsid w:val="006F6284"/>
    <w:rsid w:val="007002C5"/>
    <w:rsid w:val="00700E0B"/>
    <w:rsid w:val="00704387"/>
    <w:rsid w:val="00707669"/>
    <w:rsid w:val="00711CBA"/>
    <w:rsid w:val="00711FB5"/>
    <w:rsid w:val="00712A01"/>
    <w:rsid w:val="00714F58"/>
    <w:rsid w:val="007174F7"/>
    <w:rsid w:val="00722FBF"/>
    <w:rsid w:val="00722FC2"/>
    <w:rsid w:val="00724879"/>
    <w:rsid w:val="00724E1B"/>
    <w:rsid w:val="00725949"/>
    <w:rsid w:val="00727FA2"/>
    <w:rsid w:val="007322D9"/>
    <w:rsid w:val="00732BC0"/>
    <w:rsid w:val="0073720F"/>
    <w:rsid w:val="00737796"/>
    <w:rsid w:val="0074165C"/>
    <w:rsid w:val="00742540"/>
    <w:rsid w:val="00742C35"/>
    <w:rsid w:val="0074310F"/>
    <w:rsid w:val="007432CA"/>
    <w:rsid w:val="007439EB"/>
    <w:rsid w:val="00743CB4"/>
    <w:rsid w:val="00743F0A"/>
    <w:rsid w:val="007444E8"/>
    <w:rsid w:val="0074548E"/>
    <w:rsid w:val="00745773"/>
    <w:rsid w:val="00746800"/>
    <w:rsid w:val="007501A8"/>
    <w:rsid w:val="00750BFF"/>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577"/>
    <w:rsid w:val="00792106"/>
    <w:rsid w:val="007954C0"/>
    <w:rsid w:val="007959E8"/>
    <w:rsid w:val="00795E9C"/>
    <w:rsid w:val="007A0521"/>
    <w:rsid w:val="007A2E12"/>
    <w:rsid w:val="007A3475"/>
    <w:rsid w:val="007A41C8"/>
    <w:rsid w:val="007A54CE"/>
    <w:rsid w:val="007A6FD9"/>
    <w:rsid w:val="007A7938"/>
    <w:rsid w:val="007A7FFA"/>
    <w:rsid w:val="007B04EB"/>
    <w:rsid w:val="007B0D4F"/>
    <w:rsid w:val="007B5A3D"/>
    <w:rsid w:val="007B5B95"/>
    <w:rsid w:val="007B68EA"/>
    <w:rsid w:val="007B7453"/>
    <w:rsid w:val="007C1E8B"/>
    <w:rsid w:val="007C227F"/>
    <w:rsid w:val="007C2D89"/>
    <w:rsid w:val="007C4593"/>
    <w:rsid w:val="007C5309"/>
    <w:rsid w:val="007C6069"/>
    <w:rsid w:val="007C67F3"/>
    <w:rsid w:val="007D06C4"/>
    <w:rsid w:val="007D1352"/>
    <w:rsid w:val="007D1A67"/>
    <w:rsid w:val="007D2508"/>
    <w:rsid w:val="007D346A"/>
    <w:rsid w:val="007D6518"/>
    <w:rsid w:val="007D76BD"/>
    <w:rsid w:val="007E0BF1"/>
    <w:rsid w:val="007F0ED8"/>
    <w:rsid w:val="007F0F63"/>
    <w:rsid w:val="007F75CE"/>
    <w:rsid w:val="00800C10"/>
    <w:rsid w:val="008013A4"/>
    <w:rsid w:val="008027CE"/>
    <w:rsid w:val="00802F42"/>
    <w:rsid w:val="00804383"/>
    <w:rsid w:val="00804BB7"/>
    <w:rsid w:val="00804D41"/>
    <w:rsid w:val="00810257"/>
    <w:rsid w:val="008104F5"/>
    <w:rsid w:val="00811072"/>
    <w:rsid w:val="00811369"/>
    <w:rsid w:val="00815419"/>
    <w:rsid w:val="008163C8"/>
    <w:rsid w:val="008164A1"/>
    <w:rsid w:val="00816F21"/>
    <w:rsid w:val="00817325"/>
    <w:rsid w:val="008200A7"/>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4AA"/>
    <w:rsid w:val="008454F8"/>
    <w:rsid w:val="0085173A"/>
    <w:rsid w:val="00854842"/>
    <w:rsid w:val="00856316"/>
    <w:rsid w:val="008603CE"/>
    <w:rsid w:val="00860777"/>
    <w:rsid w:val="008620FC"/>
    <w:rsid w:val="008627A5"/>
    <w:rsid w:val="00863E05"/>
    <w:rsid w:val="00865ACA"/>
    <w:rsid w:val="00865D28"/>
    <w:rsid w:val="00865F85"/>
    <w:rsid w:val="00866111"/>
    <w:rsid w:val="00867C10"/>
    <w:rsid w:val="00870092"/>
    <w:rsid w:val="00870201"/>
    <w:rsid w:val="00870439"/>
    <w:rsid w:val="00870DA1"/>
    <w:rsid w:val="008825C8"/>
    <w:rsid w:val="00883F93"/>
    <w:rsid w:val="00884DB3"/>
    <w:rsid w:val="008856E4"/>
    <w:rsid w:val="00885A9D"/>
    <w:rsid w:val="008864F6"/>
    <w:rsid w:val="0088771C"/>
    <w:rsid w:val="0089049D"/>
    <w:rsid w:val="0089224A"/>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018"/>
    <w:rsid w:val="008C475E"/>
    <w:rsid w:val="008C619A"/>
    <w:rsid w:val="008D0CE8"/>
    <w:rsid w:val="008D2D1D"/>
    <w:rsid w:val="008D453D"/>
    <w:rsid w:val="008D52CE"/>
    <w:rsid w:val="008D53AD"/>
    <w:rsid w:val="008D562B"/>
    <w:rsid w:val="008D5733"/>
    <w:rsid w:val="008D61D1"/>
    <w:rsid w:val="008D622B"/>
    <w:rsid w:val="008D666C"/>
    <w:rsid w:val="008D7343"/>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C30"/>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776D"/>
    <w:rsid w:val="009610DC"/>
    <w:rsid w:val="00961490"/>
    <w:rsid w:val="00962D03"/>
    <w:rsid w:val="0096381A"/>
    <w:rsid w:val="00965E04"/>
    <w:rsid w:val="009674AD"/>
    <w:rsid w:val="00970CDC"/>
    <w:rsid w:val="00977010"/>
    <w:rsid w:val="00977D02"/>
    <w:rsid w:val="009809BB"/>
    <w:rsid w:val="0098364B"/>
    <w:rsid w:val="009901EB"/>
    <w:rsid w:val="00990244"/>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01E"/>
    <w:rsid w:val="009C27F1"/>
    <w:rsid w:val="009C3152"/>
    <w:rsid w:val="009C4CFA"/>
    <w:rsid w:val="009C5070"/>
    <w:rsid w:val="009C635B"/>
    <w:rsid w:val="009C71BF"/>
    <w:rsid w:val="009D112C"/>
    <w:rsid w:val="009D47FA"/>
    <w:rsid w:val="009D4C5B"/>
    <w:rsid w:val="009D50D2"/>
    <w:rsid w:val="009D6BCA"/>
    <w:rsid w:val="009E0F62"/>
    <w:rsid w:val="009E4911"/>
    <w:rsid w:val="009E4A58"/>
    <w:rsid w:val="009E5A2D"/>
    <w:rsid w:val="009E5AB2"/>
    <w:rsid w:val="009E5FBF"/>
    <w:rsid w:val="009E6219"/>
    <w:rsid w:val="009F03B3"/>
    <w:rsid w:val="00A0096C"/>
    <w:rsid w:val="00A00B4D"/>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A03"/>
    <w:rsid w:val="00A30EFC"/>
    <w:rsid w:val="00A31984"/>
    <w:rsid w:val="00A328BA"/>
    <w:rsid w:val="00A32D73"/>
    <w:rsid w:val="00A3367B"/>
    <w:rsid w:val="00A3597D"/>
    <w:rsid w:val="00A36DD1"/>
    <w:rsid w:val="00A4006C"/>
    <w:rsid w:val="00A40091"/>
    <w:rsid w:val="00A4030F"/>
    <w:rsid w:val="00A410E5"/>
    <w:rsid w:val="00A41C79"/>
    <w:rsid w:val="00A41CB5"/>
    <w:rsid w:val="00A42CDF"/>
    <w:rsid w:val="00A4452E"/>
    <w:rsid w:val="00A4472C"/>
    <w:rsid w:val="00A44E69"/>
    <w:rsid w:val="00A4661E"/>
    <w:rsid w:val="00A55BD6"/>
    <w:rsid w:val="00A55D50"/>
    <w:rsid w:val="00A57142"/>
    <w:rsid w:val="00A57686"/>
    <w:rsid w:val="00A62DC7"/>
    <w:rsid w:val="00A648CD"/>
    <w:rsid w:val="00A6537A"/>
    <w:rsid w:val="00A67866"/>
    <w:rsid w:val="00A70B07"/>
    <w:rsid w:val="00A723F8"/>
    <w:rsid w:val="00A77CCB"/>
    <w:rsid w:val="00A83B74"/>
    <w:rsid w:val="00A83D8D"/>
    <w:rsid w:val="00A8446B"/>
    <w:rsid w:val="00A8473F"/>
    <w:rsid w:val="00A862D6"/>
    <w:rsid w:val="00A8715E"/>
    <w:rsid w:val="00A9295B"/>
    <w:rsid w:val="00A93B09"/>
    <w:rsid w:val="00A94247"/>
    <w:rsid w:val="00A952D7"/>
    <w:rsid w:val="00A962E6"/>
    <w:rsid w:val="00A963F7"/>
    <w:rsid w:val="00A96AD8"/>
    <w:rsid w:val="00AA052C"/>
    <w:rsid w:val="00AA1E45"/>
    <w:rsid w:val="00AA3939"/>
    <w:rsid w:val="00AA4286"/>
    <w:rsid w:val="00AA456B"/>
    <w:rsid w:val="00AA57F5"/>
    <w:rsid w:val="00AA672E"/>
    <w:rsid w:val="00AA6EC9"/>
    <w:rsid w:val="00AB41D5"/>
    <w:rsid w:val="00AB6309"/>
    <w:rsid w:val="00AB6C5F"/>
    <w:rsid w:val="00AB7129"/>
    <w:rsid w:val="00AC27A6"/>
    <w:rsid w:val="00AC30F7"/>
    <w:rsid w:val="00AC3A5A"/>
    <w:rsid w:val="00AC4387"/>
    <w:rsid w:val="00AC4D95"/>
    <w:rsid w:val="00AC5DF4"/>
    <w:rsid w:val="00AD0AEF"/>
    <w:rsid w:val="00AD11B7"/>
    <w:rsid w:val="00AD1A94"/>
    <w:rsid w:val="00AD1C05"/>
    <w:rsid w:val="00AD2750"/>
    <w:rsid w:val="00AD4126"/>
    <w:rsid w:val="00AD421C"/>
    <w:rsid w:val="00AD44FA"/>
    <w:rsid w:val="00AE070A"/>
    <w:rsid w:val="00AE0D2E"/>
    <w:rsid w:val="00AE101C"/>
    <w:rsid w:val="00AE3578"/>
    <w:rsid w:val="00AE37E5"/>
    <w:rsid w:val="00AE3E5C"/>
    <w:rsid w:val="00AE4F6C"/>
    <w:rsid w:val="00AE5EB4"/>
    <w:rsid w:val="00AE6214"/>
    <w:rsid w:val="00AF0C18"/>
    <w:rsid w:val="00AF47C5"/>
    <w:rsid w:val="00AF5398"/>
    <w:rsid w:val="00AF5BEE"/>
    <w:rsid w:val="00AF7676"/>
    <w:rsid w:val="00B049AF"/>
    <w:rsid w:val="00B07242"/>
    <w:rsid w:val="00B10534"/>
    <w:rsid w:val="00B113DB"/>
    <w:rsid w:val="00B11D8A"/>
    <w:rsid w:val="00B12981"/>
    <w:rsid w:val="00B147DD"/>
    <w:rsid w:val="00B150DC"/>
    <w:rsid w:val="00B156FD"/>
    <w:rsid w:val="00B21F61"/>
    <w:rsid w:val="00B24198"/>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5D3E"/>
    <w:rsid w:val="00B77EC8"/>
    <w:rsid w:val="00B80CD5"/>
    <w:rsid w:val="00B827A6"/>
    <w:rsid w:val="00B831CE"/>
    <w:rsid w:val="00B86677"/>
    <w:rsid w:val="00B87131"/>
    <w:rsid w:val="00B939B1"/>
    <w:rsid w:val="00B96D40"/>
    <w:rsid w:val="00B97386"/>
    <w:rsid w:val="00BA263B"/>
    <w:rsid w:val="00BA42B2"/>
    <w:rsid w:val="00BA58D4"/>
    <w:rsid w:val="00BA5B9E"/>
    <w:rsid w:val="00BA711D"/>
    <w:rsid w:val="00BA7C9A"/>
    <w:rsid w:val="00BA7F34"/>
    <w:rsid w:val="00BB0250"/>
    <w:rsid w:val="00BB203B"/>
    <w:rsid w:val="00BB397A"/>
    <w:rsid w:val="00BB5F8F"/>
    <w:rsid w:val="00BB657A"/>
    <w:rsid w:val="00BC1A4E"/>
    <w:rsid w:val="00BC4790"/>
    <w:rsid w:val="00BC5DC7"/>
    <w:rsid w:val="00BC6B8B"/>
    <w:rsid w:val="00BC73D8"/>
    <w:rsid w:val="00BD4E21"/>
    <w:rsid w:val="00BD52D7"/>
    <w:rsid w:val="00BD5AD2"/>
    <w:rsid w:val="00BE19A3"/>
    <w:rsid w:val="00BE22F3"/>
    <w:rsid w:val="00BE5B52"/>
    <w:rsid w:val="00BE7B8D"/>
    <w:rsid w:val="00BF0993"/>
    <w:rsid w:val="00BF10A9"/>
    <w:rsid w:val="00BF1703"/>
    <w:rsid w:val="00BF231C"/>
    <w:rsid w:val="00BF51E5"/>
    <w:rsid w:val="00BF74A6"/>
    <w:rsid w:val="00C013AD"/>
    <w:rsid w:val="00C04904"/>
    <w:rsid w:val="00C056B3"/>
    <w:rsid w:val="00C103E5"/>
    <w:rsid w:val="00C130DB"/>
    <w:rsid w:val="00C13319"/>
    <w:rsid w:val="00C13EE9"/>
    <w:rsid w:val="00C21540"/>
    <w:rsid w:val="00C21906"/>
    <w:rsid w:val="00C21BFA"/>
    <w:rsid w:val="00C22148"/>
    <w:rsid w:val="00C24C8D"/>
    <w:rsid w:val="00C25FE2"/>
    <w:rsid w:val="00C26B53"/>
    <w:rsid w:val="00C279B2"/>
    <w:rsid w:val="00C27EEE"/>
    <w:rsid w:val="00C33E50"/>
    <w:rsid w:val="00C34C20"/>
    <w:rsid w:val="00C35A3E"/>
    <w:rsid w:val="00C42130"/>
    <w:rsid w:val="00C423A4"/>
    <w:rsid w:val="00C44BF5"/>
    <w:rsid w:val="00C478AA"/>
    <w:rsid w:val="00C51C57"/>
    <w:rsid w:val="00C521D6"/>
    <w:rsid w:val="00C55232"/>
    <w:rsid w:val="00C553A4"/>
    <w:rsid w:val="00C55A06"/>
    <w:rsid w:val="00C55D03"/>
    <w:rsid w:val="00C601BC"/>
    <w:rsid w:val="00C60AEC"/>
    <w:rsid w:val="00C6329F"/>
    <w:rsid w:val="00C63340"/>
    <w:rsid w:val="00C643F9"/>
    <w:rsid w:val="00C64E95"/>
    <w:rsid w:val="00C66624"/>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1E5"/>
    <w:rsid w:val="00CB1A42"/>
    <w:rsid w:val="00CB1B0C"/>
    <w:rsid w:val="00CB215C"/>
    <w:rsid w:val="00CB2C0B"/>
    <w:rsid w:val="00CB517D"/>
    <w:rsid w:val="00CC038D"/>
    <w:rsid w:val="00CC08DB"/>
    <w:rsid w:val="00CC282E"/>
    <w:rsid w:val="00CC39FF"/>
    <w:rsid w:val="00CC3C2F"/>
    <w:rsid w:val="00CC4AC8"/>
    <w:rsid w:val="00CC5233"/>
    <w:rsid w:val="00CC5DE6"/>
    <w:rsid w:val="00CC6E4E"/>
    <w:rsid w:val="00CC6FE8"/>
    <w:rsid w:val="00CC7202"/>
    <w:rsid w:val="00CD2808"/>
    <w:rsid w:val="00CD28BF"/>
    <w:rsid w:val="00CD3BA4"/>
    <w:rsid w:val="00CD4092"/>
    <w:rsid w:val="00CD4A20"/>
    <w:rsid w:val="00CD50A1"/>
    <w:rsid w:val="00CD519E"/>
    <w:rsid w:val="00CD561D"/>
    <w:rsid w:val="00CD671D"/>
    <w:rsid w:val="00CE0C4F"/>
    <w:rsid w:val="00CE30EA"/>
    <w:rsid w:val="00CF048A"/>
    <w:rsid w:val="00CF155A"/>
    <w:rsid w:val="00CF2947"/>
    <w:rsid w:val="00CF686F"/>
    <w:rsid w:val="00CF6E60"/>
    <w:rsid w:val="00CF7BCA"/>
    <w:rsid w:val="00D008FD"/>
    <w:rsid w:val="00D01E67"/>
    <w:rsid w:val="00D0321C"/>
    <w:rsid w:val="00D035EC"/>
    <w:rsid w:val="00D06AB1"/>
    <w:rsid w:val="00D072ED"/>
    <w:rsid w:val="00D07A16"/>
    <w:rsid w:val="00D1067E"/>
    <w:rsid w:val="00D10F50"/>
    <w:rsid w:val="00D11272"/>
    <w:rsid w:val="00D126F5"/>
    <w:rsid w:val="00D1489E"/>
    <w:rsid w:val="00D20737"/>
    <w:rsid w:val="00D21E81"/>
    <w:rsid w:val="00D223DE"/>
    <w:rsid w:val="00D22F31"/>
    <w:rsid w:val="00D243B9"/>
    <w:rsid w:val="00D25E37"/>
    <w:rsid w:val="00D2661A"/>
    <w:rsid w:val="00D27582"/>
    <w:rsid w:val="00D27EC4"/>
    <w:rsid w:val="00D32719"/>
    <w:rsid w:val="00D33333"/>
    <w:rsid w:val="00D33457"/>
    <w:rsid w:val="00D34686"/>
    <w:rsid w:val="00D34AB4"/>
    <w:rsid w:val="00D352A2"/>
    <w:rsid w:val="00D4162B"/>
    <w:rsid w:val="00D4345B"/>
    <w:rsid w:val="00D4514F"/>
    <w:rsid w:val="00D451E2"/>
    <w:rsid w:val="00D45A10"/>
    <w:rsid w:val="00D45E89"/>
    <w:rsid w:val="00D45E8D"/>
    <w:rsid w:val="00D466AE"/>
    <w:rsid w:val="00D4734F"/>
    <w:rsid w:val="00D51BF3"/>
    <w:rsid w:val="00D5235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D6D"/>
    <w:rsid w:val="00DA1E08"/>
    <w:rsid w:val="00DA24F8"/>
    <w:rsid w:val="00DA28E8"/>
    <w:rsid w:val="00DA38D3"/>
    <w:rsid w:val="00DA3932"/>
    <w:rsid w:val="00DA3AFC"/>
    <w:rsid w:val="00DA4F60"/>
    <w:rsid w:val="00DA5191"/>
    <w:rsid w:val="00DA64F8"/>
    <w:rsid w:val="00DA6C15"/>
    <w:rsid w:val="00DB0258"/>
    <w:rsid w:val="00DB38EE"/>
    <w:rsid w:val="00DB498B"/>
    <w:rsid w:val="00DB66CA"/>
    <w:rsid w:val="00DB6BCA"/>
    <w:rsid w:val="00DB73F7"/>
    <w:rsid w:val="00DC0321"/>
    <w:rsid w:val="00DC3067"/>
    <w:rsid w:val="00DC370B"/>
    <w:rsid w:val="00DC4352"/>
    <w:rsid w:val="00DC5471"/>
    <w:rsid w:val="00DC5644"/>
    <w:rsid w:val="00DC5B90"/>
    <w:rsid w:val="00DD00FF"/>
    <w:rsid w:val="00DD0619"/>
    <w:rsid w:val="00DD07FB"/>
    <w:rsid w:val="00DD1737"/>
    <w:rsid w:val="00DD25C6"/>
    <w:rsid w:val="00DD4FE5"/>
    <w:rsid w:val="00DD54B0"/>
    <w:rsid w:val="00DD57EE"/>
    <w:rsid w:val="00DD66DC"/>
    <w:rsid w:val="00DD6BCC"/>
    <w:rsid w:val="00DE0A4B"/>
    <w:rsid w:val="00DE2410"/>
    <w:rsid w:val="00DE2939"/>
    <w:rsid w:val="00DE68D9"/>
    <w:rsid w:val="00DE6E81"/>
    <w:rsid w:val="00DE703F"/>
    <w:rsid w:val="00DE7595"/>
    <w:rsid w:val="00DF1961"/>
    <w:rsid w:val="00DF44DE"/>
    <w:rsid w:val="00DF5F11"/>
    <w:rsid w:val="00E01138"/>
    <w:rsid w:val="00E02DFB"/>
    <w:rsid w:val="00E030F9"/>
    <w:rsid w:val="00E0311A"/>
    <w:rsid w:val="00E03138"/>
    <w:rsid w:val="00E05DFA"/>
    <w:rsid w:val="00E06404"/>
    <w:rsid w:val="00E065D2"/>
    <w:rsid w:val="00E0770D"/>
    <w:rsid w:val="00E11A85"/>
    <w:rsid w:val="00E12495"/>
    <w:rsid w:val="00E153DD"/>
    <w:rsid w:val="00E15A8F"/>
    <w:rsid w:val="00E15CCD"/>
    <w:rsid w:val="00E202EF"/>
    <w:rsid w:val="00E210B5"/>
    <w:rsid w:val="00E23D99"/>
    <w:rsid w:val="00E2552F"/>
    <w:rsid w:val="00E3137A"/>
    <w:rsid w:val="00E32CCF"/>
    <w:rsid w:val="00E34A98"/>
    <w:rsid w:val="00E35D1E"/>
    <w:rsid w:val="00E35DFB"/>
    <w:rsid w:val="00E364F9"/>
    <w:rsid w:val="00E365FA"/>
    <w:rsid w:val="00E36789"/>
    <w:rsid w:val="00E43FC5"/>
    <w:rsid w:val="00E44A83"/>
    <w:rsid w:val="00E502C1"/>
    <w:rsid w:val="00E502DD"/>
    <w:rsid w:val="00E50D3A"/>
    <w:rsid w:val="00E51387"/>
    <w:rsid w:val="00E51E68"/>
    <w:rsid w:val="00E52EFD"/>
    <w:rsid w:val="00E5407A"/>
    <w:rsid w:val="00E5408A"/>
    <w:rsid w:val="00E5612E"/>
    <w:rsid w:val="00E56800"/>
    <w:rsid w:val="00E60C63"/>
    <w:rsid w:val="00E62FF9"/>
    <w:rsid w:val="00E635D6"/>
    <w:rsid w:val="00E639BC"/>
    <w:rsid w:val="00E664CC"/>
    <w:rsid w:val="00E70388"/>
    <w:rsid w:val="00E70F92"/>
    <w:rsid w:val="00E74C54"/>
    <w:rsid w:val="00E758E6"/>
    <w:rsid w:val="00E77A03"/>
    <w:rsid w:val="00E80D2A"/>
    <w:rsid w:val="00E822E8"/>
    <w:rsid w:val="00E82554"/>
    <w:rsid w:val="00E82606"/>
    <w:rsid w:val="00E846C8"/>
    <w:rsid w:val="00E84957"/>
    <w:rsid w:val="00E84A55"/>
    <w:rsid w:val="00E85BFF"/>
    <w:rsid w:val="00E90391"/>
    <w:rsid w:val="00E906C2"/>
    <w:rsid w:val="00E90CEA"/>
    <w:rsid w:val="00E9311F"/>
    <w:rsid w:val="00E934D1"/>
    <w:rsid w:val="00E94AF0"/>
    <w:rsid w:val="00E95D13"/>
    <w:rsid w:val="00E95DD3"/>
    <w:rsid w:val="00E969D5"/>
    <w:rsid w:val="00EA58D1"/>
    <w:rsid w:val="00EA61BC"/>
    <w:rsid w:val="00EA681A"/>
    <w:rsid w:val="00EA735B"/>
    <w:rsid w:val="00EB17DE"/>
    <w:rsid w:val="00EB1E69"/>
    <w:rsid w:val="00EB2086"/>
    <w:rsid w:val="00EB3DF9"/>
    <w:rsid w:val="00EB5EDF"/>
    <w:rsid w:val="00EB60FE"/>
    <w:rsid w:val="00EB74DB"/>
    <w:rsid w:val="00EC2A91"/>
    <w:rsid w:val="00EC3A50"/>
    <w:rsid w:val="00EC5359"/>
    <w:rsid w:val="00EC562A"/>
    <w:rsid w:val="00ED067A"/>
    <w:rsid w:val="00ED2B50"/>
    <w:rsid w:val="00ED7CA6"/>
    <w:rsid w:val="00EE0350"/>
    <w:rsid w:val="00EE0719"/>
    <w:rsid w:val="00EE0E80"/>
    <w:rsid w:val="00EE54A6"/>
    <w:rsid w:val="00EE54C1"/>
    <w:rsid w:val="00EE613F"/>
    <w:rsid w:val="00EE7295"/>
    <w:rsid w:val="00EE7869"/>
    <w:rsid w:val="00EF054A"/>
    <w:rsid w:val="00EF3235"/>
    <w:rsid w:val="00EF52AA"/>
    <w:rsid w:val="00EF7E72"/>
    <w:rsid w:val="00F04C94"/>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3610"/>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2C54"/>
    <w:rsid w:val="00FA4DAC"/>
    <w:rsid w:val="00FA662D"/>
    <w:rsid w:val="00FA73B1"/>
    <w:rsid w:val="00FB0CB9"/>
    <w:rsid w:val="00FB231D"/>
    <w:rsid w:val="00FB45F1"/>
    <w:rsid w:val="00FB4A72"/>
    <w:rsid w:val="00FB54E8"/>
    <w:rsid w:val="00FB6F3C"/>
    <w:rsid w:val="00FB7054"/>
    <w:rsid w:val="00FC17B7"/>
    <w:rsid w:val="00FC2CB7"/>
    <w:rsid w:val="00FC4090"/>
    <w:rsid w:val="00FC55B4"/>
    <w:rsid w:val="00FC70DE"/>
    <w:rsid w:val="00FD00E6"/>
    <w:rsid w:val="00FD09A1"/>
    <w:rsid w:val="00FD2A7C"/>
    <w:rsid w:val="00FD59EB"/>
    <w:rsid w:val="00FD7299"/>
    <w:rsid w:val="00FE1FBE"/>
    <w:rsid w:val="00FE3901"/>
    <w:rsid w:val="00FE39D3"/>
    <w:rsid w:val="00FE4BCE"/>
    <w:rsid w:val="00FE54AE"/>
    <w:rsid w:val="00FE576A"/>
    <w:rsid w:val="00FE7E79"/>
    <w:rsid w:val="00FF1C47"/>
    <w:rsid w:val="00FF3E7D"/>
    <w:rsid w:val="00FF5B99"/>
    <w:rsid w:val="00FF730C"/>
    <w:rsid w:val="00FF73F4"/>
    <w:rsid w:val="00FF7CE4"/>
    <w:rsid w:val="00FF7E39"/>
    <w:rsid w:val="01524C80"/>
    <w:rsid w:val="020A427E"/>
    <w:rsid w:val="04A70A04"/>
    <w:rsid w:val="092D5B62"/>
    <w:rsid w:val="0BD625DC"/>
    <w:rsid w:val="0C0D3730"/>
    <w:rsid w:val="0C100E90"/>
    <w:rsid w:val="0FA96B6D"/>
    <w:rsid w:val="14710F07"/>
    <w:rsid w:val="14A22712"/>
    <w:rsid w:val="15AD4338"/>
    <w:rsid w:val="17FF0CD6"/>
    <w:rsid w:val="19742C91"/>
    <w:rsid w:val="1A2E6BD2"/>
    <w:rsid w:val="1E107DB8"/>
    <w:rsid w:val="1E781F85"/>
    <w:rsid w:val="1E841CB5"/>
    <w:rsid w:val="24C67E9E"/>
    <w:rsid w:val="25983863"/>
    <w:rsid w:val="26980DA1"/>
    <w:rsid w:val="278B414C"/>
    <w:rsid w:val="29873661"/>
    <w:rsid w:val="2A64640A"/>
    <w:rsid w:val="2D837641"/>
    <w:rsid w:val="2DDA2821"/>
    <w:rsid w:val="2E043535"/>
    <w:rsid w:val="2E8C5556"/>
    <w:rsid w:val="2EEE0ACA"/>
    <w:rsid w:val="2FD23E16"/>
    <w:rsid w:val="31EC047A"/>
    <w:rsid w:val="327D37D4"/>
    <w:rsid w:val="358749DB"/>
    <w:rsid w:val="368F2BB5"/>
    <w:rsid w:val="38B70FDD"/>
    <w:rsid w:val="39057FF9"/>
    <w:rsid w:val="39CD0A6F"/>
    <w:rsid w:val="3C200EAF"/>
    <w:rsid w:val="3DB75C05"/>
    <w:rsid w:val="3F9528BB"/>
    <w:rsid w:val="4012275E"/>
    <w:rsid w:val="46CA56F1"/>
    <w:rsid w:val="48046310"/>
    <w:rsid w:val="4F5F7340"/>
    <w:rsid w:val="50605092"/>
    <w:rsid w:val="53603363"/>
    <w:rsid w:val="579620AC"/>
    <w:rsid w:val="5AEF5DA9"/>
    <w:rsid w:val="5C4F21C6"/>
    <w:rsid w:val="5F9F3465"/>
    <w:rsid w:val="600E0A11"/>
    <w:rsid w:val="643F0DE0"/>
    <w:rsid w:val="658A0581"/>
    <w:rsid w:val="67C964AD"/>
    <w:rsid w:val="68455716"/>
    <w:rsid w:val="691F53A2"/>
    <w:rsid w:val="69CF40DE"/>
    <w:rsid w:val="70FE0EB3"/>
    <w:rsid w:val="71D11979"/>
    <w:rsid w:val="754E0513"/>
    <w:rsid w:val="76431F31"/>
    <w:rsid w:val="791E2A6A"/>
    <w:rsid w:val="7A1615B8"/>
    <w:rsid w:val="7B7F78CD"/>
    <w:rsid w:val="7DBF0B02"/>
    <w:rsid w:val="7EA63A70"/>
    <w:rsid w:val="7EC27001"/>
    <w:rsid w:val="7F07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9C580E5"/>
  <w15:docId w15:val="{3737C993-698C-4F58-A79B-0E00A7B5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next w:val="1"/>
    <w:qFormat/>
    <w:rsid w:val="00A410E5"/>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rsid w:val="00A410E5"/>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A410E5"/>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A410E5"/>
    <w:pPr>
      <w:keepNext/>
      <w:keepLines/>
      <w:spacing w:before="260" w:after="260" w:line="416" w:lineRule="auto"/>
      <w:outlineLvl w:val="2"/>
    </w:pPr>
    <w:rPr>
      <w:b/>
      <w:bCs/>
      <w:sz w:val="32"/>
      <w:szCs w:val="32"/>
    </w:rPr>
  </w:style>
  <w:style w:type="paragraph" w:styleId="4">
    <w:name w:val="heading 4"/>
    <w:basedOn w:val="afff6"/>
    <w:next w:val="afff6"/>
    <w:link w:val="40"/>
    <w:qFormat/>
    <w:rsid w:val="00A410E5"/>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A410E5"/>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A410E5"/>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A410E5"/>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A410E5"/>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A410E5"/>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rsid w:val="00A410E5"/>
    <w:pPr>
      <w:tabs>
        <w:tab w:val="right" w:leader="dot" w:pos="9344"/>
      </w:tabs>
      <w:spacing w:line="300" w:lineRule="exact"/>
      <w:ind w:left="1259"/>
    </w:pPr>
    <w:rPr>
      <w:rFonts w:ascii="宋体"/>
    </w:rPr>
  </w:style>
  <w:style w:type="paragraph" w:styleId="afffa">
    <w:name w:val="Normal Indent"/>
    <w:basedOn w:val="afff6"/>
    <w:qFormat/>
    <w:rsid w:val="00A410E5"/>
    <w:pPr>
      <w:ind w:firstLine="420"/>
    </w:pPr>
  </w:style>
  <w:style w:type="paragraph" w:styleId="afffb">
    <w:name w:val="Body Text"/>
    <w:basedOn w:val="afff6"/>
    <w:link w:val="afffc"/>
    <w:qFormat/>
    <w:rsid w:val="00A410E5"/>
    <w:pPr>
      <w:spacing w:after="120"/>
    </w:pPr>
  </w:style>
  <w:style w:type="paragraph" w:styleId="TOC5">
    <w:name w:val="toc 5"/>
    <w:basedOn w:val="afff6"/>
    <w:next w:val="afff6"/>
    <w:uiPriority w:val="39"/>
    <w:unhideWhenUsed/>
    <w:qFormat/>
    <w:rsid w:val="00A410E5"/>
    <w:pPr>
      <w:ind w:left="839"/>
    </w:pPr>
    <w:rPr>
      <w:rFonts w:ascii="宋体"/>
    </w:rPr>
  </w:style>
  <w:style w:type="paragraph" w:styleId="TOC3">
    <w:name w:val="toc 3"/>
    <w:basedOn w:val="afff6"/>
    <w:next w:val="afff6"/>
    <w:uiPriority w:val="39"/>
    <w:unhideWhenUsed/>
    <w:qFormat/>
    <w:rsid w:val="00A410E5"/>
    <w:pPr>
      <w:spacing w:line="300" w:lineRule="exact"/>
      <w:ind w:left="420"/>
    </w:pPr>
    <w:rPr>
      <w:rFonts w:ascii="宋体"/>
    </w:rPr>
  </w:style>
  <w:style w:type="paragraph" w:styleId="afffd">
    <w:name w:val="Balloon Text"/>
    <w:basedOn w:val="afff6"/>
    <w:link w:val="afffe"/>
    <w:uiPriority w:val="99"/>
    <w:semiHidden/>
    <w:unhideWhenUsed/>
    <w:qFormat/>
    <w:rsid w:val="00A410E5"/>
    <w:rPr>
      <w:sz w:val="18"/>
      <w:szCs w:val="18"/>
    </w:rPr>
  </w:style>
  <w:style w:type="paragraph" w:styleId="affff">
    <w:name w:val="footer"/>
    <w:basedOn w:val="afff6"/>
    <w:link w:val="affff0"/>
    <w:uiPriority w:val="99"/>
    <w:qFormat/>
    <w:rsid w:val="00A410E5"/>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qFormat/>
    <w:rsid w:val="00A410E5"/>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sid w:val="00A410E5"/>
    <w:rPr>
      <w:rFonts w:ascii="宋体"/>
    </w:rPr>
  </w:style>
  <w:style w:type="paragraph" w:styleId="TOC4">
    <w:name w:val="toc 4"/>
    <w:basedOn w:val="afff6"/>
    <w:next w:val="afff6"/>
    <w:uiPriority w:val="39"/>
    <w:unhideWhenUsed/>
    <w:qFormat/>
    <w:rsid w:val="00A410E5"/>
    <w:pPr>
      <w:tabs>
        <w:tab w:val="right" w:leader="dot" w:pos="9344"/>
      </w:tabs>
      <w:spacing w:line="300" w:lineRule="exact"/>
      <w:ind w:left="629"/>
    </w:pPr>
    <w:rPr>
      <w:rFonts w:ascii="宋体"/>
    </w:rPr>
  </w:style>
  <w:style w:type="paragraph" w:styleId="affff3">
    <w:name w:val="footnote text"/>
    <w:basedOn w:val="afff6"/>
    <w:next w:val="afff6"/>
    <w:link w:val="affff4"/>
    <w:semiHidden/>
    <w:qFormat/>
    <w:rsid w:val="00A410E5"/>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rsid w:val="00A410E5"/>
    <w:pPr>
      <w:spacing w:line="300" w:lineRule="exact"/>
      <w:ind w:left="1049"/>
    </w:pPr>
    <w:rPr>
      <w:rFonts w:ascii="宋体"/>
    </w:rPr>
  </w:style>
  <w:style w:type="paragraph" w:styleId="affff5">
    <w:name w:val="table of figures"/>
    <w:basedOn w:val="afff6"/>
    <w:next w:val="afff6"/>
    <w:semiHidden/>
    <w:qFormat/>
    <w:rsid w:val="00A410E5"/>
    <w:pPr>
      <w:adjustRightInd/>
      <w:spacing w:line="240" w:lineRule="auto"/>
      <w:jc w:val="left"/>
    </w:pPr>
    <w:rPr>
      <w:szCs w:val="24"/>
    </w:rPr>
  </w:style>
  <w:style w:type="paragraph" w:styleId="TOC2">
    <w:name w:val="toc 2"/>
    <w:basedOn w:val="afff6"/>
    <w:next w:val="afff6"/>
    <w:uiPriority w:val="39"/>
    <w:unhideWhenUsed/>
    <w:qFormat/>
    <w:rsid w:val="00A410E5"/>
    <w:pPr>
      <w:tabs>
        <w:tab w:val="right" w:leader="dot" w:pos="9344"/>
      </w:tabs>
      <w:spacing w:line="300" w:lineRule="exact"/>
      <w:ind w:left="210"/>
    </w:pPr>
    <w:rPr>
      <w:rFonts w:ascii="宋体"/>
    </w:rPr>
  </w:style>
  <w:style w:type="paragraph" w:styleId="affff6">
    <w:name w:val="Title"/>
    <w:basedOn w:val="afff6"/>
    <w:link w:val="affff7"/>
    <w:qFormat/>
    <w:rsid w:val="00A410E5"/>
    <w:pPr>
      <w:spacing w:before="240" w:after="60"/>
      <w:jc w:val="center"/>
      <w:outlineLvl w:val="0"/>
    </w:pPr>
    <w:rPr>
      <w:rFonts w:ascii="Arial" w:hAnsi="Arial" w:cs="Arial"/>
      <w:b/>
      <w:bCs/>
      <w:sz w:val="32"/>
      <w:szCs w:val="32"/>
    </w:rPr>
  </w:style>
  <w:style w:type="table" w:styleId="affff8">
    <w:name w:val="Table Grid"/>
    <w:basedOn w:val="afff8"/>
    <w:uiPriority w:val="39"/>
    <w:qFormat/>
    <w:rsid w:val="00A4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sid w:val="00A410E5"/>
    <w:rPr>
      <w:b/>
      <w:bCs/>
    </w:rPr>
  </w:style>
  <w:style w:type="character" w:styleId="affffa">
    <w:name w:val="page number"/>
    <w:qFormat/>
    <w:rsid w:val="00A410E5"/>
    <w:rPr>
      <w:rFonts w:ascii="宋体" w:eastAsia="宋体" w:hAnsi="Times New Roman"/>
      <w:sz w:val="18"/>
    </w:rPr>
  </w:style>
  <w:style w:type="character" w:styleId="affffb">
    <w:name w:val="Emphasis"/>
    <w:uiPriority w:val="20"/>
    <w:qFormat/>
    <w:rsid w:val="00A410E5"/>
    <w:rPr>
      <w:i/>
      <w:iCs/>
    </w:rPr>
  </w:style>
  <w:style w:type="character" w:styleId="affffc">
    <w:name w:val="Hyperlink"/>
    <w:uiPriority w:val="99"/>
    <w:qFormat/>
    <w:rsid w:val="00A410E5"/>
    <w:rPr>
      <w:rFonts w:ascii="宋体" w:eastAsia="宋体" w:hAnsi="Times New Roman"/>
      <w:color w:val="auto"/>
      <w:spacing w:val="0"/>
      <w:w w:val="100"/>
      <w:position w:val="0"/>
      <w:sz w:val="21"/>
      <w:u w:val="none"/>
      <w:vertAlign w:val="baseline"/>
    </w:rPr>
  </w:style>
  <w:style w:type="character" w:styleId="affffd">
    <w:name w:val="footnote reference"/>
    <w:semiHidden/>
    <w:qFormat/>
    <w:rsid w:val="00A410E5"/>
    <w:rPr>
      <w:rFonts w:ascii="宋体" w:eastAsia="宋体" w:hAnsi="宋体" w:cs="Times New Roman"/>
      <w:spacing w:val="0"/>
      <w:sz w:val="18"/>
      <w:vertAlign w:val="superscript"/>
    </w:rPr>
  </w:style>
  <w:style w:type="character" w:customStyle="1" w:styleId="10">
    <w:name w:val="标题 1 字符"/>
    <w:link w:val="1"/>
    <w:qFormat/>
    <w:rsid w:val="00A410E5"/>
    <w:rPr>
      <w:b/>
      <w:bCs/>
      <w:kern w:val="44"/>
      <w:sz w:val="44"/>
      <w:szCs w:val="44"/>
    </w:rPr>
  </w:style>
  <w:style w:type="character" w:customStyle="1" w:styleId="23">
    <w:name w:val="标题 2 字符"/>
    <w:link w:val="22"/>
    <w:qFormat/>
    <w:rsid w:val="00A410E5"/>
    <w:rPr>
      <w:rFonts w:ascii="Arial" w:eastAsia="黑体" w:hAnsi="Arial"/>
      <w:b/>
      <w:bCs/>
      <w:kern w:val="2"/>
      <w:sz w:val="32"/>
      <w:szCs w:val="32"/>
    </w:rPr>
  </w:style>
  <w:style w:type="character" w:customStyle="1" w:styleId="30">
    <w:name w:val="标题 3 字符"/>
    <w:link w:val="3"/>
    <w:qFormat/>
    <w:rsid w:val="00A410E5"/>
    <w:rPr>
      <w:b/>
      <w:bCs/>
      <w:kern w:val="2"/>
      <w:sz w:val="32"/>
      <w:szCs w:val="32"/>
    </w:rPr>
  </w:style>
  <w:style w:type="character" w:customStyle="1" w:styleId="40">
    <w:name w:val="标题 4 字符"/>
    <w:link w:val="4"/>
    <w:qFormat/>
    <w:rsid w:val="00A410E5"/>
    <w:rPr>
      <w:rFonts w:ascii="Arial" w:eastAsia="黑体" w:hAnsi="Arial"/>
      <w:b/>
      <w:bCs/>
      <w:kern w:val="2"/>
      <w:sz w:val="28"/>
      <w:szCs w:val="28"/>
    </w:rPr>
  </w:style>
  <w:style w:type="character" w:customStyle="1" w:styleId="50">
    <w:name w:val="标题 5 字符"/>
    <w:link w:val="5"/>
    <w:qFormat/>
    <w:rsid w:val="00A410E5"/>
    <w:rPr>
      <w:b/>
      <w:bCs/>
      <w:kern w:val="2"/>
      <w:sz w:val="28"/>
      <w:szCs w:val="28"/>
    </w:rPr>
  </w:style>
  <w:style w:type="character" w:customStyle="1" w:styleId="60">
    <w:name w:val="标题 6 字符"/>
    <w:link w:val="6"/>
    <w:qFormat/>
    <w:rsid w:val="00A410E5"/>
    <w:rPr>
      <w:rFonts w:ascii="Arial" w:eastAsia="黑体" w:hAnsi="Arial"/>
      <w:b/>
      <w:bCs/>
      <w:kern w:val="2"/>
      <w:sz w:val="24"/>
      <w:szCs w:val="24"/>
    </w:rPr>
  </w:style>
  <w:style w:type="character" w:customStyle="1" w:styleId="70">
    <w:name w:val="标题 7 字符"/>
    <w:link w:val="7"/>
    <w:qFormat/>
    <w:rsid w:val="00A410E5"/>
    <w:rPr>
      <w:b/>
      <w:bCs/>
      <w:kern w:val="2"/>
      <w:sz w:val="24"/>
      <w:szCs w:val="24"/>
    </w:rPr>
  </w:style>
  <w:style w:type="character" w:customStyle="1" w:styleId="80">
    <w:name w:val="标题 8 字符"/>
    <w:link w:val="8"/>
    <w:qFormat/>
    <w:rsid w:val="00A410E5"/>
    <w:rPr>
      <w:rFonts w:ascii="Arial" w:eastAsia="黑体" w:hAnsi="Arial"/>
      <w:kern w:val="2"/>
      <w:sz w:val="24"/>
      <w:szCs w:val="24"/>
    </w:rPr>
  </w:style>
  <w:style w:type="character" w:customStyle="1" w:styleId="90">
    <w:name w:val="标题 9 字符"/>
    <w:link w:val="9"/>
    <w:qFormat/>
    <w:rsid w:val="00A410E5"/>
    <w:rPr>
      <w:rFonts w:ascii="Arial" w:eastAsia="黑体" w:hAnsi="Arial"/>
      <w:kern w:val="2"/>
      <w:sz w:val="21"/>
      <w:szCs w:val="21"/>
    </w:rPr>
  </w:style>
  <w:style w:type="character" w:customStyle="1" w:styleId="affff2">
    <w:name w:val="页眉 字符"/>
    <w:link w:val="affff1"/>
    <w:uiPriority w:val="99"/>
    <w:qFormat/>
    <w:rsid w:val="00A410E5"/>
    <w:rPr>
      <w:kern w:val="2"/>
      <w:sz w:val="18"/>
      <w:szCs w:val="18"/>
    </w:rPr>
  </w:style>
  <w:style w:type="character" w:customStyle="1" w:styleId="affff0">
    <w:name w:val="页脚 字符"/>
    <w:link w:val="affff"/>
    <w:uiPriority w:val="99"/>
    <w:qFormat/>
    <w:rsid w:val="00A410E5"/>
    <w:rPr>
      <w:rFonts w:ascii="宋体"/>
      <w:kern w:val="2"/>
      <w:sz w:val="18"/>
      <w:szCs w:val="18"/>
    </w:rPr>
  </w:style>
  <w:style w:type="character" w:customStyle="1" w:styleId="afffe">
    <w:name w:val="批注框文本 字符"/>
    <w:link w:val="afffd"/>
    <w:uiPriority w:val="99"/>
    <w:semiHidden/>
    <w:qFormat/>
    <w:rsid w:val="00A410E5"/>
    <w:rPr>
      <w:kern w:val="2"/>
      <w:sz w:val="18"/>
      <w:szCs w:val="18"/>
    </w:rPr>
  </w:style>
  <w:style w:type="paragraph" w:styleId="affffe">
    <w:name w:val="Quote"/>
    <w:basedOn w:val="afff6"/>
    <w:next w:val="afff6"/>
    <w:link w:val="afffff"/>
    <w:uiPriority w:val="29"/>
    <w:qFormat/>
    <w:rsid w:val="00A410E5"/>
    <w:rPr>
      <w:i/>
      <w:iCs/>
      <w:color w:val="000000"/>
    </w:rPr>
  </w:style>
  <w:style w:type="character" w:customStyle="1" w:styleId="afffff">
    <w:name w:val="引用 字符"/>
    <w:link w:val="affffe"/>
    <w:uiPriority w:val="29"/>
    <w:qFormat/>
    <w:rsid w:val="00A410E5"/>
    <w:rPr>
      <w:i/>
      <w:iCs/>
      <w:color w:val="000000"/>
      <w:kern w:val="2"/>
      <w:sz w:val="21"/>
      <w:szCs w:val="21"/>
    </w:rPr>
  </w:style>
  <w:style w:type="character" w:customStyle="1" w:styleId="affff7">
    <w:name w:val="标题 字符"/>
    <w:link w:val="affff6"/>
    <w:qFormat/>
    <w:rsid w:val="00A410E5"/>
    <w:rPr>
      <w:rFonts w:ascii="Arial" w:hAnsi="Arial" w:cs="Arial"/>
      <w:b/>
      <w:bCs/>
      <w:kern w:val="2"/>
      <w:sz w:val="32"/>
      <w:szCs w:val="32"/>
    </w:rPr>
  </w:style>
  <w:style w:type="paragraph" w:customStyle="1" w:styleId="afffff0">
    <w:name w:val="标准标志"/>
    <w:next w:val="afff6"/>
    <w:qFormat/>
    <w:rsid w:val="00A410E5"/>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6"/>
    <w:qFormat/>
    <w:rsid w:val="00A410E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rsid w:val="00A410E5"/>
    <w:pPr>
      <w:ind w:left="198"/>
    </w:pPr>
    <w:rPr>
      <w:rFonts w:ascii="宋体"/>
      <w:sz w:val="18"/>
    </w:rPr>
  </w:style>
  <w:style w:type="paragraph" w:customStyle="1" w:styleId="afffff3">
    <w:name w:val="标准文件_页脚奇数页"/>
    <w:qFormat/>
    <w:rsid w:val="00A410E5"/>
    <w:pPr>
      <w:ind w:right="227"/>
      <w:jc w:val="right"/>
    </w:pPr>
    <w:rPr>
      <w:rFonts w:ascii="宋体"/>
      <w:sz w:val="18"/>
    </w:rPr>
  </w:style>
  <w:style w:type="paragraph" w:customStyle="1" w:styleId="afffff4">
    <w:name w:val="标准书眉一"/>
    <w:qFormat/>
    <w:rsid w:val="00A410E5"/>
    <w:pPr>
      <w:jc w:val="both"/>
    </w:pPr>
  </w:style>
  <w:style w:type="paragraph" w:customStyle="1" w:styleId="ICS">
    <w:name w:val="标准文件_ICS"/>
    <w:basedOn w:val="afff6"/>
    <w:qFormat/>
    <w:rsid w:val="00A410E5"/>
    <w:pPr>
      <w:spacing w:line="0" w:lineRule="atLeast"/>
    </w:pPr>
    <w:rPr>
      <w:rFonts w:ascii="黑体" w:eastAsia="黑体" w:hAnsi="宋体"/>
    </w:rPr>
  </w:style>
  <w:style w:type="paragraph" w:customStyle="1" w:styleId="afffff5">
    <w:name w:val="标准文件_标准正文"/>
    <w:basedOn w:val="afff6"/>
    <w:next w:val="afffff6"/>
    <w:qFormat/>
    <w:rsid w:val="00A410E5"/>
    <w:pPr>
      <w:snapToGrid w:val="0"/>
      <w:ind w:firstLineChars="200" w:firstLine="200"/>
    </w:pPr>
    <w:rPr>
      <w:kern w:val="0"/>
    </w:rPr>
  </w:style>
  <w:style w:type="paragraph" w:customStyle="1" w:styleId="afffff6">
    <w:name w:val="标准文件_段"/>
    <w:link w:val="Char"/>
    <w:qFormat/>
    <w:rsid w:val="00A410E5"/>
    <w:pPr>
      <w:autoSpaceDE w:val="0"/>
      <w:autoSpaceDN w:val="0"/>
      <w:ind w:firstLineChars="200" w:firstLine="200"/>
      <w:jc w:val="both"/>
    </w:pPr>
    <w:rPr>
      <w:rFonts w:ascii="宋体"/>
      <w:sz w:val="21"/>
    </w:rPr>
  </w:style>
  <w:style w:type="paragraph" w:customStyle="1" w:styleId="afffff7">
    <w:name w:val="标准文件_版本"/>
    <w:basedOn w:val="afffff5"/>
    <w:qFormat/>
    <w:rsid w:val="00A410E5"/>
    <w:pPr>
      <w:adjustRightInd/>
      <w:snapToGrid/>
      <w:ind w:firstLineChars="0" w:firstLine="0"/>
    </w:pPr>
    <w:rPr>
      <w:rFonts w:ascii="宋体" w:hAnsi="宋体"/>
      <w:kern w:val="2"/>
    </w:rPr>
  </w:style>
  <w:style w:type="paragraph" w:customStyle="1" w:styleId="afffff8">
    <w:name w:val="标准文件_标准部门"/>
    <w:basedOn w:val="afff6"/>
    <w:qFormat/>
    <w:rsid w:val="00A410E5"/>
    <w:pPr>
      <w:jc w:val="center"/>
    </w:pPr>
    <w:rPr>
      <w:rFonts w:ascii="黑体" w:eastAsia="黑体"/>
      <w:kern w:val="0"/>
      <w:sz w:val="44"/>
    </w:rPr>
  </w:style>
  <w:style w:type="paragraph" w:customStyle="1" w:styleId="afffff9">
    <w:name w:val="标准文件_标准代替"/>
    <w:basedOn w:val="afff6"/>
    <w:next w:val="afff6"/>
    <w:qFormat/>
    <w:rsid w:val="00A410E5"/>
    <w:pPr>
      <w:spacing w:line="310" w:lineRule="exact"/>
      <w:jc w:val="right"/>
    </w:pPr>
    <w:rPr>
      <w:rFonts w:ascii="宋体" w:hAnsi="宋体"/>
      <w:kern w:val="0"/>
    </w:rPr>
  </w:style>
  <w:style w:type="paragraph" w:customStyle="1" w:styleId="afffffa">
    <w:name w:val="标准文件_标准名称标题"/>
    <w:basedOn w:val="afff6"/>
    <w:next w:val="afff6"/>
    <w:qFormat/>
    <w:rsid w:val="00A410E5"/>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qFormat/>
    <w:rsid w:val="00A410E5"/>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qFormat/>
    <w:rsid w:val="00A410E5"/>
    <w:pPr>
      <w:jc w:val="left"/>
    </w:pPr>
  </w:style>
  <w:style w:type="paragraph" w:customStyle="1" w:styleId="afffffd">
    <w:name w:val="标准文件_参考文献标题"/>
    <w:basedOn w:val="afff6"/>
    <w:next w:val="afff6"/>
    <w:qFormat/>
    <w:rsid w:val="00A410E5"/>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A410E5"/>
    <w:pPr>
      <w:numPr>
        <w:numId w:val="1"/>
      </w:numPr>
    </w:pPr>
    <w:rPr>
      <w:rFonts w:ascii="宋体"/>
    </w:rPr>
  </w:style>
  <w:style w:type="paragraph" w:customStyle="1" w:styleId="afff">
    <w:name w:val="标准文件_二级条标题"/>
    <w:next w:val="afffff6"/>
    <w:qFormat/>
    <w:rsid w:val="00A410E5"/>
    <w:pPr>
      <w:widowControl w:val="0"/>
      <w:numPr>
        <w:ilvl w:val="3"/>
        <w:numId w:val="2"/>
      </w:numPr>
      <w:spacing w:beforeLines="50" w:afterLines="50"/>
      <w:jc w:val="both"/>
      <w:outlineLvl w:val="2"/>
    </w:pPr>
    <w:rPr>
      <w:rFonts w:ascii="黑体" w:eastAsia="黑体"/>
      <w:sz w:val="21"/>
    </w:rPr>
  </w:style>
  <w:style w:type="character" w:customStyle="1" w:styleId="afffffe">
    <w:name w:val="标准文件_发布"/>
    <w:qFormat/>
    <w:rsid w:val="00A410E5"/>
    <w:rPr>
      <w:rFonts w:ascii="黑体" w:eastAsia="黑体"/>
      <w:spacing w:val="0"/>
      <w:w w:val="100"/>
      <w:position w:val="3"/>
      <w:sz w:val="28"/>
    </w:rPr>
  </w:style>
  <w:style w:type="paragraph" w:customStyle="1" w:styleId="ad">
    <w:name w:val="标准文件_方框数字列项"/>
    <w:basedOn w:val="afffff6"/>
    <w:qFormat/>
    <w:rsid w:val="00A410E5"/>
    <w:pPr>
      <w:numPr>
        <w:numId w:val="3"/>
      </w:numPr>
      <w:ind w:firstLineChars="0" w:firstLine="0"/>
    </w:pPr>
  </w:style>
  <w:style w:type="paragraph" w:customStyle="1" w:styleId="affffff">
    <w:name w:val="标准文件_封面标准编号"/>
    <w:basedOn w:val="afff6"/>
    <w:next w:val="afffff9"/>
    <w:qFormat/>
    <w:rsid w:val="00A410E5"/>
    <w:pPr>
      <w:spacing w:line="310" w:lineRule="exact"/>
      <w:jc w:val="right"/>
    </w:pPr>
    <w:rPr>
      <w:rFonts w:ascii="黑体" w:eastAsia="黑体"/>
      <w:kern w:val="0"/>
      <w:sz w:val="28"/>
    </w:rPr>
  </w:style>
  <w:style w:type="paragraph" w:customStyle="1" w:styleId="affffff0">
    <w:name w:val="标准文件_封面标准分类号"/>
    <w:basedOn w:val="afff6"/>
    <w:qFormat/>
    <w:rsid w:val="00A410E5"/>
    <w:rPr>
      <w:rFonts w:ascii="黑体" w:eastAsia="黑体"/>
      <w:b/>
      <w:kern w:val="0"/>
      <w:sz w:val="28"/>
    </w:rPr>
  </w:style>
  <w:style w:type="paragraph" w:customStyle="1" w:styleId="affffff1">
    <w:name w:val="标准文件_封面标准名称"/>
    <w:basedOn w:val="afff6"/>
    <w:qFormat/>
    <w:rsid w:val="00A410E5"/>
    <w:pPr>
      <w:spacing w:line="240" w:lineRule="auto"/>
      <w:jc w:val="center"/>
    </w:pPr>
    <w:rPr>
      <w:rFonts w:ascii="黑体" w:eastAsia="黑体"/>
      <w:kern w:val="0"/>
      <w:sz w:val="52"/>
    </w:rPr>
  </w:style>
  <w:style w:type="paragraph" w:customStyle="1" w:styleId="affffff2">
    <w:name w:val="标准文件_封面标准英文名称"/>
    <w:basedOn w:val="afff6"/>
    <w:qFormat/>
    <w:rsid w:val="00A410E5"/>
    <w:pPr>
      <w:spacing w:line="240" w:lineRule="auto"/>
      <w:jc w:val="center"/>
    </w:pPr>
    <w:rPr>
      <w:rFonts w:ascii="黑体" w:eastAsia="黑体"/>
      <w:b/>
      <w:sz w:val="28"/>
    </w:rPr>
  </w:style>
  <w:style w:type="paragraph" w:customStyle="1" w:styleId="affffff3">
    <w:name w:val="标准文件_封面发布日期"/>
    <w:basedOn w:val="afff6"/>
    <w:qFormat/>
    <w:rsid w:val="00A410E5"/>
    <w:pPr>
      <w:spacing w:line="310" w:lineRule="exact"/>
    </w:pPr>
    <w:rPr>
      <w:rFonts w:ascii="黑体" w:eastAsia="黑体"/>
      <w:kern w:val="0"/>
      <w:sz w:val="28"/>
    </w:rPr>
  </w:style>
  <w:style w:type="paragraph" w:customStyle="1" w:styleId="affffff4">
    <w:name w:val="标准文件_封面密级"/>
    <w:basedOn w:val="afff6"/>
    <w:qFormat/>
    <w:rsid w:val="00A410E5"/>
    <w:rPr>
      <w:rFonts w:eastAsia="黑体"/>
      <w:sz w:val="32"/>
    </w:rPr>
  </w:style>
  <w:style w:type="paragraph" w:customStyle="1" w:styleId="affffff5">
    <w:name w:val="标准文件_封面实施日期"/>
    <w:basedOn w:val="afff6"/>
    <w:qFormat/>
    <w:rsid w:val="00A410E5"/>
    <w:pPr>
      <w:spacing w:line="310" w:lineRule="exact"/>
      <w:jc w:val="right"/>
    </w:pPr>
    <w:rPr>
      <w:rFonts w:ascii="黑体" w:eastAsia="黑体"/>
      <w:sz w:val="28"/>
    </w:rPr>
  </w:style>
  <w:style w:type="paragraph" w:customStyle="1" w:styleId="affffff6">
    <w:name w:val="标准文件_封面抬头"/>
    <w:basedOn w:val="afffff6"/>
    <w:qFormat/>
    <w:rsid w:val="00A410E5"/>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qFormat/>
    <w:rsid w:val="00A410E5"/>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0">
    <w:name w:val="标准文件_附录表标题"/>
    <w:next w:val="afffff6"/>
    <w:rsid w:val="00A410E5"/>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5">
    <w:name w:val="标准文件_附录一级条标题"/>
    <w:next w:val="afffff6"/>
    <w:qFormat/>
    <w:rsid w:val="00A410E5"/>
    <w:pPr>
      <w:widowControl w:val="0"/>
      <w:numPr>
        <w:ilvl w:val="1"/>
        <w:numId w:val="4"/>
      </w:numPr>
      <w:spacing w:beforeLines="50" w:afterLines="50"/>
      <w:jc w:val="both"/>
      <w:outlineLvl w:val="2"/>
    </w:pPr>
    <w:rPr>
      <w:rFonts w:ascii="黑体" w:eastAsia="黑体"/>
      <w:kern w:val="21"/>
      <w:sz w:val="21"/>
    </w:rPr>
  </w:style>
  <w:style w:type="paragraph" w:customStyle="1" w:styleId="aff6">
    <w:name w:val="标准文件_附录二级条标题"/>
    <w:basedOn w:val="aff5"/>
    <w:next w:val="afffff6"/>
    <w:qFormat/>
    <w:rsid w:val="00A410E5"/>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rsid w:val="00A410E5"/>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qFormat/>
    <w:rsid w:val="00A410E5"/>
    <w:pPr>
      <w:widowControl w:val="0"/>
      <w:numPr>
        <w:ilvl w:val="3"/>
        <w:numId w:val="4"/>
      </w:numPr>
      <w:spacing w:beforeLines="50" w:afterLines="50"/>
      <w:jc w:val="both"/>
      <w:outlineLvl w:val="4"/>
    </w:pPr>
    <w:rPr>
      <w:rFonts w:ascii="黑体" w:eastAsia="黑体"/>
      <w:kern w:val="21"/>
      <w:sz w:val="21"/>
    </w:rPr>
  </w:style>
  <w:style w:type="paragraph" w:customStyle="1" w:styleId="aff8">
    <w:name w:val="标准文件_附录四级条标题"/>
    <w:next w:val="afffff6"/>
    <w:qFormat/>
    <w:rsid w:val="00A410E5"/>
    <w:pPr>
      <w:widowControl w:val="0"/>
      <w:numPr>
        <w:ilvl w:val="4"/>
        <w:numId w:val="4"/>
      </w:numPr>
      <w:spacing w:beforeLines="50" w:afterLines="50"/>
      <w:jc w:val="both"/>
      <w:outlineLvl w:val="5"/>
    </w:pPr>
    <w:rPr>
      <w:rFonts w:ascii="黑体" w:eastAsia="黑体"/>
      <w:kern w:val="21"/>
      <w:sz w:val="21"/>
    </w:rPr>
  </w:style>
  <w:style w:type="paragraph" w:customStyle="1" w:styleId="afa">
    <w:name w:val="标准文件_附录图标题"/>
    <w:next w:val="afffff6"/>
    <w:qFormat/>
    <w:rsid w:val="00A410E5"/>
    <w:pPr>
      <w:numPr>
        <w:ilvl w:val="1"/>
        <w:numId w:val="6"/>
      </w:numPr>
      <w:adjustRightInd w:val="0"/>
      <w:snapToGrid w:val="0"/>
      <w:spacing w:beforeLines="50" w:afterLines="50"/>
      <w:jc w:val="center"/>
    </w:pPr>
    <w:rPr>
      <w:rFonts w:ascii="黑体" w:eastAsia="黑体"/>
      <w:sz w:val="21"/>
    </w:rPr>
  </w:style>
  <w:style w:type="paragraph" w:customStyle="1" w:styleId="aff9">
    <w:name w:val="标准文件_附录五级条标题"/>
    <w:next w:val="afffff6"/>
    <w:qFormat/>
    <w:rsid w:val="00A410E5"/>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b"/>
    <w:qFormat/>
    <w:rsid w:val="00A410E5"/>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sid w:val="00A410E5"/>
    <w:rPr>
      <w:kern w:val="2"/>
      <w:sz w:val="21"/>
      <w:szCs w:val="21"/>
    </w:rPr>
  </w:style>
  <w:style w:type="paragraph" w:customStyle="1" w:styleId="affffff8">
    <w:name w:val="标准文件_附录章标题"/>
    <w:next w:val="afffff6"/>
    <w:qFormat/>
    <w:rsid w:val="00A410E5"/>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rsid w:val="00A410E5"/>
    <w:pPr>
      <w:ind w:leftChars="200" w:left="488" w:hangingChars="290" w:hanging="289"/>
    </w:pPr>
  </w:style>
  <w:style w:type="paragraph" w:customStyle="1" w:styleId="a6">
    <w:name w:val="标准文件_前言、引言标题"/>
    <w:next w:val="afff6"/>
    <w:qFormat/>
    <w:rsid w:val="00A410E5"/>
    <w:pPr>
      <w:numPr>
        <w:numId w:val="8"/>
      </w:numPr>
      <w:shd w:val="clear" w:color="FFFFFF" w:fill="FFFFFF"/>
      <w:spacing w:before="480" w:afterLines="150"/>
      <w:jc w:val="center"/>
      <w:outlineLvl w:val="0"/>
    </w:pPr>
    <w:rPr>
      <w:rFonts w:ascii="黑体" w:eastAsia="黑体"/>
      <w:sz w:val="32"/>
    </w:rPr>
  </w:style>
  <w:style w:type="paragraph" w:customStyle="1" w:styleId="affffffa">
    <w:name w:val="标准文件_目次、标准名称标题"/>
    <w:basedOn w:val="a6"/>
    <w:next w:val="afffff6"/>
    <w:qFormat/>
    <w:rsid w:val="00A410E5"/>
    <w:pPr>
      <w:spacing w:line="460" w:lineRule="exact"/>
      <w:ind w:left="0" w:firstLine="0"/>
    </w:pPr>
  </w:style>
  <w:style w:type="paragraph" w:customStyle="1" w:styleId="affffffb">
    <w:name w:val="标准文件_目录标题"/>
    <w:basedOn w:val="afff6"/>
    <w:qFormat/>
    <w:rsid w:val="00A410E5"/>
    <w:pPr>
      <w:spacing w:before="480" w:afterLines="150" w:line="240" w:lineRule="auto"/>
      <w:jc w:val="center"/>
    </w:pPr>
    <w:rPr>
      <w:rFonts w:ascii="黑体" w:eastAsia="黑体"/>
      <w:sz w:val="32"/>
    </w:rPr>
  </w:style>
  <w:style w:type="paragraph" w:customStyle="1" w:styleId="af1">
    <w:name w:val="标准文件_破折号列项"/>
    <w:qFormat/>
    <w:rsid w:val="00A410E5"/>
    <w:pPr>
      <w:numPr>
        <w:numId w:val="9"/>
      </w:numPr>
      <w:adjustRightInd w:val="0"/>
      <w:snapToGrid w:val="0"/>
      <w:ind w:firstLineChars="200" w:firstLine="200"/>
    </w:pPr>
    <w:rPr>
      <w:sz w:val="21"/>
    </w:rPr>
  </w:style>
  <w:style w:type="paragraph" w:customStyle="1" w:styleId="afd">
    <w:name w:val="标准文件_破折号列项（二级）"/>
    <w:basedOn w:val="af1"/>
    <w:qFormat/>
    <w:rsid w:val="00A410E5"/>
    <w:pPr>
      <w:numPr>
        <w:numId w:val="10"/>
      </w:numPr>
    </w:pPr>
  </w:style>
  <w:style w:type="paragraph" w:customStyle="1" w:styleId="afff0">
    <w:name w:val="标准文件_三级条标题"/>
    <w:basedOn w:val="afff"/>
    <w:next w:val="afffff6"/>
    <w:qFormat/>
    <w:rsid w:val="00A410E5"/>
    <w:pPr>
      <w:widowControl/>
      <w:numPr>
        <w:ilvl w:val="4"/>
      </w:numPr>
      <w:outlineLvl w:val="3"/>
    </w:pPr>
  </w:style>
  <w:style w:type="character" w:customStyle="1" w:styleId="11">
    <w:name w:val="不明显参考1"/>
    <w:uiPriority w:val="31"/>
    <w:qFormat/>
    <w:rsid w:val="00A410E5"/>
    <w:rPr>
      <w:smallCaps/>
      <w:color w:val="C0504D"/>
      <w:u w:val="single"/>
    </w:rPr>
  </w:style>
  <w:style w:type="paragraph" w:customStyle="1" w:styleId="affffffc">
    <w:name w:val="标准文件_示例后续"/>
    <w:basedOn w:val="afff6"/>
    <w:qFormat/>
    <w:rsid w:val="00A410E5"/>
    <w:pPr>
      <w:adjustRightInd/>
      <w:spacing w:line="240" w:lineRule="auto"/>
      <w:ind w:firstLineChars="200" w:firstLine="200"/>
    </w:pPr>
    <w:rPr>
      <w:sz w:val="18"/>
      <w:szCs w:val="24"/>
    </w:rPr>
  </w:style>
  <w:style w:type="paragraph" w:customStyle="1" w:styleId="affa">
    <w:name w:val="标准文件_数字编号列项"/>
    <w:qFormat/>
    <w:rsid w:val="00A410E5"/>
    <w:pPr>
      <w:numPr>
        <w:numId w:val="11"/>
      </w:numPr>
      <w:jc w:val="both"/>
    </w:pPr>
    <w:rPr>
      <w:rFonts w:ascii="宋体" w:hAnsi="宋体"/>
      <w:sz w:val="21"/>
    </w:rPr>
  </w:style>
  <w:style w:type="paragraph" w:customStyle="1" w:styleId="afff1">
    <w:name w:val="标准文件_四级条标题"/>
    <w:next w:val="afffff6"/>
    <w:qFormat/>
    <w:rsid w:val="00A410E5"/>
    <w:pPr>
      <w:widowControl w:val="0"/>
      <w:numPr>
        <w:ilvl w:val="5"/>
        <w:numId w:val="2"/>
      </w:numPr>
      <w:spacing w:beforeLines="50" w:afterLines="50"/>
      <w:jc w:val="both"/>
      <w:outlineLvl w:val="4"/>
    </w:pPr>
    <w:rPr>
      <w:rFonts w:ascii="黑体" w:eastAsia="黑体"/>
      <w:sz w:val="21"/>
    </w:rPr>
  </w:style>
  <w:style w:type="character" w:customStyle="1" w:styleId="affff4">
    <w:name w:val="脚注文本 字符"/>
    <w:link w:val="affff3"/>
    <w:semiHidden/>
    <w:qFormat/>
    <w:rsid w:val="00A410E5"/>
    <w:rPr>
      <w:rFonts w:ascii="宋体"/>
      <w:kern w:val="2"/>
      <w:sz w:val="18"/>
      <w:szCs w:val="18"/>
    </w:rPr>
  </w:style>
  <w:style w:type="paragraph" w:customStyle="1" w:styleId="affffffd">
    <w:name w:val="标准文件_条文脚注"/>
    <w:basedOn w:val="affff3"/>
    <w:qFormat/>
    <w:rsid w:val="00A410E5"/>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6"/>
    <w:qFormat/>
    <w:rsid w:val="00A410E5"/>
    <w:pPr>
      <w:numPr>
        <w:numId w:val="12"/>
      </w:numPr>
      <w:spacing w:line="240" w:lineRule="auto"/>
      <w:jc w:val="left"/>
    </w:pPr>
    <w:rPr>
      <w:rFonts w:ascii="宋体" w:hAnsi="宋体"/>
      <w:sz w:val="18"/>
    </w:rPr>
  </w:style>
  <w:style w:type="character" w:customStyle="1" w:styleId="affffffe">
    <w:name w:val="标准文件_图表脚注内容"/>
    <w:qFormat/>
    <w:rsid w:val="00A410E5"/>
    <w:rPr>
      <w:rFonts w:ascii="宋体" w:eastAsia="宋体" w:hAnsi="宋体" w:cs="Times New Roman"/>
      <w:spacing w:val="0"/>
      <w:sz w:val="18"/>
      <w:vertAlign w:val="superscript"/>
    </w:rPr>
  </w:style>
  <w:style w:type="paragraph" w:customStyle="1" w:styleId="afff2">
    <w:name w:val="标准文件_五级条标题"/>
    <w:next w:val="afffff6"/>
    <w:qFormat/>
    <w:rsid w:val="00A410E5"/>
    <w:pPr>
      <w:widowControl w:val="0"/>
      <w:numPr>
        <w:ilvl w:val="6"/>
        <w:numId w:val="2"/>
      </w:numPr>
      <w:spacing w:beforeLines="50" w:afterLines="50"/>
      <w:jc w:val="both"/>
      <w:outlineLvl w:val="5"/>
    </w:pPr>
    <w:rPr>
      <w:rFonts w:ascii="黑体" w:eastAsia="黑体"/>
      <w:sz w:val="21"/>
    </w:rPr>
  </w:style>
  <w:style w:type="paragraph" w:customStyle="1" w:styleId="affd">
    <w:name w:val="标准文件_章标题"/>
    <w:next w:val="afffff6"/>
    <w:qFormat/>
    <w:rsid w:val="00A410E5"/>
    <w:pPr>
      <w:numPr>
        <w:ilvl w:val="1"/>
        <w:numId w:val="2"/>
      </w:numPr>
      <w:spacing w:beforeLines="100" w:afterLines="100"/>
      <w:jc w:val="both"/>
      <w:outlineLvl w:val="0"/>
    </w:pPr>
    <w:rPr>
      <w:rFonts w:ascii="黑体" w:eastAsia="黑体"/>
      <w:sz w:val="21"/>
    </w:rPr>
  </w:style>
  <w:style w:type="paragraph" w:customStyle="1" w:styleId="affe">
    <w:name w:val="标准文件_一级条标题"/>
    <w:basedOn w:val="affd"/>
    <w:next w:val="afffff6"/>
    <w:qFormat/>
    <w:rsid w:val="00A410E5"/>
    <w:pPr>
      <w:numPr>
        <w:ilvl w:val="2"/>
      </w:numPr>
      <w:spacing w:beforeLines="50" w:afterLines="50"/>
      <w:outlineLvl w:val="1"/>
    </w:pPr>
  </w:style>
  <w:style w:type="paragraph" w:customStyle="1" w:styleId="afffffff">
    <w:name w:val="标准文件_一致程度"/>
    <w:basedOn w:val="afff6"/>
    <w:qFormat/>
    <w:rsid w:val="00A410E5"/>
    <w:pPr>
      <w:spacing w:line="440" w:lineRule="exact"/>
      <w:jc w:val="center"/>
    </w:pPr>
    <w:rPr>
      <w:sz w:val="28"/>
    </w:rPr>
  </w:style>
  <w:style w:type="paragraph" w:customStyle="1" w:styleId="afffffff0">
    <w:name w:val="标准文件_引言标题"/>
    <w:next w:val="afff6"/>
    <w:qFormat/>
    <w:rsid w:val="00A410E5"/>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rsid w:val="00A410E5"/>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rsid w:val="00A410E5"/>
    <w:pPr>
      <w:numPr>
        <w:ilvl w:val="1"/>
        <w:numId w:val="13"/>
      </w:numPr>
      <w:jc w:val="both"/>
    </w:pPr>
    <w:rPr>
      <w:rFonts w:ascii="宋体"/>
      <w:sz w:val="21"/>
    </w:rPr>
  </w:style>
  <w:style w:type="paragraph" w:customStyle="1" w:styleId="af">
    <w:name w:val="标准文件_英文注："/>
    <w:basedOn w:val="afff6"/>
    <w:next w:val="afffff6"/>
    <w:qFormat/>
    <w:rsid w:val="00A410E5"/>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rsid w:val="00A410E5"/>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qFormat/>
    <w:rsid w:val="00A410E5"/>
    <w:pPr>
      <w:numPr>
        <w:numId w:val="16"/>
      </w:numPr>
      <w:tabs>
        <w:tab w:val="left" w:pos="0"/>
      </w:tabs>
      <w:spacing w:beforeLines="50" w:afterLines="50"/>
      <w:jc w:val="center"/>
    </w:pPr>
    <w:rPr>
      <w:rFonts w:ascii="黑体" w:eastAsia="黑体"/>
      <w:sz w:val="21"/>
    </w:rPr>
  </w:style>
  <w:style w:type="paragraph" w:customStyle="1" w:styleId="afffffff2">
    <w:name w:val="标准文件_正文公式"/>
    <w:basedOn w:val="afff6"/>
    <w:next w:val="afffff5"/>
    <w:qFormat/>
    <w:rsid w:val="00A410E5"/>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rsid w:val="00A410E5"/>
    <w:pPr>
      <w:numPr>
        <w:numId w:val="17"/>
      </w:numPr>
      <w:spacing w:beforeLines="50" w:afterLines="50"/>
      <w:jc w:val="center"/>
    </w:pPr>
    <w:rPr>
      <w:rFonts w:ascii="黑体" w:eastAsia="黑体"/>
      <w:sz w:val="21"/>
    </w:rPr>
  </w:style>
  <w:style w:type="paragraph" w:customStyle="1" w:styleId="afff4">
    <w:name w:val="标准文件_正文英文表标题"/>
    <w:next w:val="afffff6"/>
    <w:qFormat/>
    <w:rsid w:val="00A410E5"/>
    <w:pPr>
      <w:numPr>
        <w:numId w:val="18"/>
      </w:numPr>
      <w:jc w:val="center"/>
    </w:pPr>
    <w:rPr>
      <w:rFonts w:ascii="黑体" w:eastAsia="黑体"/>
      <w:sz w:val="21"/>
    </w:rPr>
  </w:style>
  <w:style w:type="paragraph" w:customStyle="1" w:styleId="afc">
    <w:name w:val="标准文件_正文英文图标题"/>
    <w:next w:val="afffff6"/>
    <w:qFormat/>
    <w:rsid w:val="00A410E5"/>
    <w:pPr>
      <w:numPr>
        <w:numId w:val="19"/>
      </w:numPr>
      <w:jc w:val="center"/>
    </w:pPr>
    <w:rPr>
      <w:rFonts w:ascii="黑体" w:eastAsia="黑体"/>
      <w:sz w:val="21"/>
    </w:rPr>
  </w:style>
  <w:style w:type="paragraph" w:customStyle="1" w:styleId="af8">
    <w:name w:val="标准文件_编号列项（三级）"/>
    <w:qFormat/>
    <w:rsid w:val="00A410E5"/>
    <w:pPr>
      <w:numPr>
        <w:ilvl w:val="2"/>
        <w:numId w:val="13"/>
      </w:numPr>
    </w:pPr>
    <w:rPr>
      <w:rFonts w:ascii="宋体"/>
      <w:sz w:val="21"/>
    </w:rPr>
  </w:style>
  <w:style w:type="paragraph" w:customStyle="1" w:styleId="a1">
    <w:name w:val="二级无标题条"/>
    <w:basedOn w:val="afff6"/>
    <w:qFormat/>
    <w:rsid w:val="00A410E5"/>
    <w:pPr>
      <w:numPr>
        <w:ilvl w:val="3"/>
        <w:numId w:val="20"/>
      </w:numPr>
      <w:adjustRightInd/>
      <w:spacing w:line="240" w:lineRule="auto"/>
    </w:pPr>
    <w:rPr>
      <w:rFonts w:ascii="宋体" w:hAnsi="宋体"/>
      <w:szCs w:val="24"/>
    </w:rPr>
  </w:style>
  <w:style w:type="paragraph" w:customStyle="1" w:styleId="afffffff3">
    <w:name w:val="发布部门"/>
    <w:next w:val="afffff6"/>
    <w:qFormat/>
    <w:rsid w:val="00A410E5"/>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rsid w:val="00A410E5"/>
    <w:pPr>
      <w:framePr w:w="4000" w:h="473" w:hRule="exact" w:hSpace="180" w:vSpace="180" w:wrap="around" w:hAnchor="margin" w:y="13511" w:anchorLock="1"/>
    </w:pPr>
    <w:rPr>
      <w:rFonts w:eastAsia="黑体"/>
      <w:sz w:val="28"/>
    </w:rPr>
  </w:style>
  <w:style w:type="paragraph" w:customStyle="1" w:styleId="afffffff5">
    <w:name w:val="封面标准代替信息"/>
    <w:basedOn w:val="afff6"/>
    <w:qFormat/>
    <w:rsid w:val="00A410E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rsid w:val="00A410E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rsid w:val="00A410E5"/>
    <w:pPr>
      <w:spacing w:before="180" w:line="180" w:lineRule="exact"/>
      <w:jc w:val="center"/>
    </w:pPr>
    <w:rPr>
      <w:rFonts w:ascii="宋体"/>
      <w:sz w:val="21"/>
    </w:rPr>
  </w:style>
  <w:style w:type="paragraph" w:customStyle="1" w:styleId="afffffff8">
    <w:name w:val="封面标准文稿类别"/>
    <w:qFormat/>
    <w:rsid w:val="00A410E5"/>
    <w:pPr>
      <w:spacing w:before="440" w:line="400" w:lineRule="exact"/>
      <w:jc w:val="center"/>
    </w:pPr>
    <w:rPr>
      <w:rFonts w:ascii="宋体"/>
      <w:sz w:val="24"/>
    </w:rPr>
  </w:style>
  <w:style w:type="paragraph" w:customStyle="1" w:styleId="afffffff9">
    <w:name w:val="封面标准英文名称"/>
    <w:qFormat/>
    <w:rsid w:val="00A410E5"/>
    <w:pPr>
      <w:widowControl w:val="0"/>
      <w:spacing w:line="360" w:lineRule="exact"/>
      <w:jc w:val="center"/>
    </w:pPr>
    <w:rPr>
      <w:sz w:val="28"/>
    </w:rPr>
  </w:style>
  <w:style w:type="paragraph" w:customStyle="1" w:styleId="afffffffa">
    <w:name w:val="封面一致性程度标识"/>
    <w:qFormat/>
    <w:rsid w:val="00A410E5"/>
    <w:pPr>
      <w:spacing w:before="440" w:line="440" w:lineRule="exact"/>
      <w:jc w:val="center"/>
    </w:pPr>
    <w:rPr>
      <w:sz w:val="28"/>
    </w:rPr>
  </w:style>
  <w:style w:type="paragraph" w:customStyle="1" w:styleId="afffffffb">
    <w:name w:val="封面正文"/>
    <w:qFormat/>
    <w:rsid w:val="00A410E5"/>
    <w:pPr>
      <w:jc w:val="both"/>
    </w:pPr>
  </w:style>
  <w:style w:type="paragraph" w:customStyle="1" w:styleId="afffffffc">
    <w:name w:val="附录二级无标题条"/>
    <w:basedOn w:val="afff6"/>
    <w:next w:val="afffff6"/>
    <w:qFormat/>
    <w:rsid w:val="00A410E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rsid w:val="00A410E5"/>
    <w:pPr>
      <w:outlineLvl w:val="4"/>
    </w:pPr>
  </w:style>
  <w:style w:type="paragraph" w:customStyle="1" w:styleId="afffffffe">
    <w:name w:val="附录四级无标题条"/>
    <w:basedOn w:val="afffffffd"/>
    <w:next w:val="afffff6"/>
    <w:qFormat/>
    <w:rsid w:val="00A410E5"/>
    <w:pPr>
      <w:outlineLvl w:val="5"/>
    </w:pPr>
  </w:style>
  <w:style w:type="paragraph" w:customStyle="1" w:styleId="affffffff">
    <w:name w:val="附录图"/>
    <w:next w:val="afffff6"/>
    <w:qFormat/>
    <w:rsid w:val="00A410E5"/>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3">
    <w:name w:val="标准文件_一级项"/>
    <w:qFormat/>
    <w:rsid w:val="00A410E5"/>
    <w:pPr>
      <w:numPr>
        <w:numId w:val="21"/>
      </w:numPr>
      <w:tabs>
        <w:tab w:val="clear" w:pos="994"/>
        <w:tab w:val="left" w:pos="851"/>
      </w:tabs>
      <w:ind w:left="851"/>
    </w:pPr>
    <w:rPr>
      <w:rFonts w:ascii="宋体"/>
      <w:sz w:val="21"/>
    </w:rPr>
  </w:style>
  <w:style w:type="paragraph" w:customStyle="1" w:styleId="affffffff0">
    <w:name w:val="附录五级无标题条"/>
    <w:basedOn w:val="afffffffe"/>
    <w:next w:val="afffff6"/>
    <w:qFormat/>
    <w:rsid w:val="00A410E5"/>
    <w:pPr>
      <w:outlineLvl w:val="6"/>
    </w:pPr>
  </w:style>
  <w:style w:type="paragraph" w:customStyle="1" w:styleId="affffffff1">
    <w:name w:val="附录性质"/>
    <w:basedOn w:val="afff6"/>
    <w:qFormat/>
    <w:rsid w:val="00A410E5"/>
    <w:pPr>
      <w:widowControl/>
      <w:adjustRightInd/>
      <w:jc w:val="center"/>
    </w:pPr>
    <w:rPr>
      <w:rFonts w:ascii="黑体" w:eastAsia="黑体"/>
    </w:rPr>
  </w:style>
  <w:style w:type="paragraph" w:customStyle="1" w:styleId="affffffff2">
    <w:name w:val="附录一级无标题条"/>
    <w:basedOn w:val="affffff8"/>
    <w:next w:val="afffff6"/>
    <w:qFormat/>
    <w:rsid w:val="00A410E5"/>
    <w:pPr>
      <w:autoSpaceDN w:val="0"/>
      <w:outlineLvl w:val="2"/>
    </w:pPr>
    <w:rPr>
      <w:rFonts w:ascii="宋体" w:eastAsia="宋体" w:hAnsi="宋体"/>
    </w:rPr>
  </w:style>
  <w:style w:type="character" w:customStyle="1" w:styleId="affffffff3">
    <w:name w:val="个人答复风格"/>
    <w:qFormat/>
    <w:rsid w:val="00A410E5"/>
    <w:rPr>
      <w:rFonts w:ascii="Arial" w:eastAsia="宋体" w:hAnsi="Arial" w:cs="Arial"/>
      <w:color w:val="auto"/>
      <w:spacing w:val="0"/>
      <w:sz w:val="20"/>
    </w:rPr>
  </w:style>
  <w:style w:type="character" w:customStyle="1" w:styleId="affffffff4">
    <w:name w:val="个人撰写风格"/>
    <w:qFormat/>
    <w:rsid w:val="00A410E5"/>
    <w:rPr>
      <w:rFonts w:ascii="Arial" w:eastAsia="宋体" w:hAnsi="Arial" w:cs="Arial"/>
      <w:color w:val="auto"/>
      <w:spacing w:val="0"/>
      <w:sz w:val="20"/>
    </w:rPr>
  </w:style>
  <w:style w:type="paragraph" w:customStyle="1" w:styleId="affffffff5">
    <w:name w:val="脚注后续"/>
    <w:qFormat/>
    <w:rsid w:val="00A410E5"/>
    <w:pPr>
      <w:ind w:leftChars="350" w:left="350"/>
      <w:jc w:val="both"/>
    </w:pPr>
    <w:rPr>
      <w:rFonts w:ascii="宋体"/>
      <w:sz w:val="18"/>
    </w:rPr>
  </w:style>
  <w:style w:type="paragraph" w:customStyle="1" w:styleId="afff5">
    <w:name w:val="列项——"/>
    <w:qFormat/>
    <w:rsid w:val="00A410E5"/>
    <w:pPr>
      <w:widowControl w:val="0"/>
      <w:numPr>
        <w:numId w:val="22"/>
      </w:numPr>
      <w:jc w:val="both"/>
    </w:pPr>
    <w:rPr>
      <w:rFonts w:ascii="宋体" w:hAnsi="宋体"/>
      <w:sz w:val="21"/>
    </w:rPr>
  </w:style>
  <w:style w:type="paragraph" w:customStyle="1" w:styleId="affffffff6">
    <w:name w:val="列项·"/>
    <w:basedOn w:val="afffff6"/>
    <w:qFormat/>
    <w:rsid w:val="00A410E5"/>
    <w:pPr>
      <w:tabs>
        <w:tab w:val="left" w:pos="840"/>
      </w:tabs>
    </w:pPr>
  </w:style>
  <w:style w:type="paragraph" w:customStyle="1" w:styleId="affffffff7">
    <w:name w:val="目次、索引正文"/>
    <w:qFormat/>
    <w:rsid w:val="00A410E5"/>
    <w:pPr>
      <w:spacing w:line="320" w:lineRule="exact"/>
      <w:jc w:val="both"/>
    </w:pPr>
    <w:rPr>
      <w:rFonts w:ascii="宋体"/>
      <w:sz w:val="21"/>
    </w:rPr>
  </w:style>
  <w:style w:type="paragraph" w:customStyle="1" w:styleId="210">
    <w:name w:val="目录 21"/>
    <w:basedOn w:val="afff6"/>
    <w:next w:val="afff6"/>
    <w:semiHidden/>
    <w:qFormat/>
    <w:rsid w:val="00A410E5"/>
    <w:pPr>
      <w:adjustRightInd/>
      <w:spacing w:line="240" w:lineRule="auto"/>
      <w:jc w:val="left"/>
    </w:pPr>
    <w:rPr>
      <w:bCs/>
      <w:iCs/>
    </w:rPr>
  </w:style>
  <w:style w:type="paragraph" w:customStyle="1" w:styleId="31">
    <w:name w:val="目录 31"/>
    <w:basedOn w:val="afff6"/>
    <w:next w:val="afff6"/>
    <w:semiHidden/>
    <w:qFormat/>
    <w:rsid w:val="00A410E5"/>
    <w:pPr>
      <w:spacing w:line="240" w:lineRule="auto"/>
    </w:pPr>
    <w:rPr>
      <w:rFonts w:ascii="宋体" w:hAnsi="宋体"/>
      <w:iCs/>
    </w:rPr>
  </w:style>
  <w:style w:type="paragraph" w:customStyle="1" w:styleId="41">
    <w:name w:val="目录 41"/>
    <w:basedOn w:val="afff6"/>
    <w:next w:val="afff6"/>
    <w:semiHidden/>
    <w:qFormat/>
    <w:rsid w:val="00A410E5"/>
    <w:pPr>
      <w:adjustRightInd/>
      <w:spacing w:line="240" w:lineRule="auto"/>
      <w:jc w:val="left"/>
    </w:pPr>
  </w:style>
  <w:style w:type="paragraph" w:customStyle="1" w:styleId="51">
    <w:name w:val="目录 51"/>
    <w:basedOn w:val="afff6"/>
    <w:next w:val="afff6"/>
    <w:semiHidden/>
    <w:qFormat/>
    <w:rsid w:val="00A410E5"/>
    <w:pPr>
      <w:spacing w:line="240" w:lineRule="auto"/>
    </w:pPr>
    <w:rPr>
      <w:rFonts w:ascii="宋体" w:hAnsi="宋体"/>
    </w:rPr>
  </w:style>
  <w:style w:type="paragraph" w:customStyle="1" w:styleId="61">
    <w:name w:val="目录 61"/>
    <w:basedOn w:val="afff6"/>
    <w:next w:val="afff6"/>
    <w:semiHidden/>
    <w:qFormat/>
    <w:rsid w:val="00A410E5"/>
    <w:pPr>
      <w:adjustRightInd/>
      <w:spacing w:line="240" w:lineRule="auto"/>
      <w:jc w:val="left"/>
    </w:pPr>
  </w:style>
  <w:style w:type="paragraph" w:customStyle="1" w:styleId="71">
    <w:name w:val="目录 71"/>
    <w:basedOn w:val="61"/>
    <w:semiHidden/>
    <w:qFormat/>
    <w:rsid w:val="00A410E5"/>
    <w:pPr>
      <w:ind w:left="1260"/>
    </w:pPr>
  </w:style>
  <w:style w:type="paragraph" w:customStyle="1" w:styleId="81">
    <w:name w:val="目录 81"/>
    <w:basedOn w:val="71"/>
    <w:semiHidden/>
    <w:qFormat/>
    <w:rsid w:val="00A410E5"/>
    <w:pPr>
      <w:ind w:left="1470"/>
    </w:pPr>
  </w:style>
  <w:style w:type="paragraph" w:customStyle="1" w:styleId="91">
    <w:name w:val="目录 91"/>
    <w:basedOn w:val="81"/>
    <w:semiHidden/>
    <w:qFormat/>
    <w:rsid w:val="00A410E5"/>
    <w:pPr>
      <w:ind w:left="1680"/>
    </w:pPr>
  </w:style>
  <w:style w:type="paragraph" w:customStyle="1" w:styleId="affffffff8">
    <w:name w:val="其他标准称谓"/>
    <w:qFormat/>
    <w:rsid w:val="00A410E5"/>
    <w:pPr>
      <w:spacing w:line="0" w:lineRule="atLeast"/>
      <w:jc w:val="distribute"/>
    </w:pPr>
    <w:rPr>
      <w:rFonts w:ascii="黑体" w:eastAsia="黑体" w:hAnsi="宋体"/>
      <w:sz w:val="52"/>
    </w:rPr>
  </w:style>
  <w:style w:type="paragraph" w:customStyle="1" w:styleId="affffffff9">
    <w:name w:val="其他发布部门"/>
    <w:basedOn w:val="afffffff3"/>
    <w:qFormat/>
    <w:rsid w:val="00A410E5"/>
    <w:pPr>
      <w:framePr w:wrap="around"/>
      <w:spacing w:line="0" w:lineRule="atLeast"/>
    </w:pPr>
    <w:rPr>
      <w:rFonts w:ascii="黑体" w:eastAsia="黑体"/>
      <w:b w:val="0"/>
    </w:rPr>
  </w:style>
  <w:style w:type="paragraph" w:customStyle="1" w:styleId="affc">
    <w:name w:val="前言标题"/>
    <w:next w:val="afff6"/>
    <w:qFormat/>
    <w:rsid w:val="00A410E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rsid w:val="00A410E5"/>
    <w:pPr>
      <w:numPr>
        <w:ilvl w:val="4"/>
        <w:numId w:val="20"/>
      </w:numPr>
      <w:adjustRightInd/>
      <w:spacing w:line="240" w:lineRule="auto"/>
    </w:pPr>
    <w:rPr>
      <w:rFonts w:ascii="宋体" w:hAnsi="宋体"/>
      <w:szCs w:val="24"/>
    </w:rPr>
  </w:style>
  <w:style w:type="paragraph" w:customStyle="1" w:styleId="affffffffa">
    <w:name w:val="实施日期"/>
    <w:basedOn w:val="afffffff4"/>
    <w:qFormat/>
    <w:rsid w:val="00A410E5"/>
    <w:pPr>
      <w:framePr w:hSpace="0" w:wrap="around" w:xAlign="right"/>
      <w:jc w:val="right"/>
    </w:pPr>
  </w:style>
  <w:style w:type="paragraph" w:customStyle="1" w:styleId="a3">
    <w:name w:val="四级无标题条"/>
    <w:basedOn w:val="afff6"/>
    <w:qFormat/>
    <w:rsid w:val="00A410E5"/>
    <w:pPr>
      <w:numPr>
        <w:ilvl w:val="5"/>
        <w:numId w:val="20"/>
      </w:numPr>
      <w:adjustRightInd/>
      <w:spacing w:line="240" w:lineRule="auto"/>
    </w:pPr>
    <w:rPr>
      <w:rFonts w:ascii="宋体" w:hAnsi="宋体"/>
      <w:szCs w:val="24"/>
    </w:rPr>
  </w:style>
  <w:style w:type="paragraph" w:customStyle="1" w:styleId="affffffffb">
    <w:name w:val="文献分类号"/>
    <w:qFormat/>
    <w:rsid w:val="00A410E5"/>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rsid w:val="00A410E5"/>
    <w:pPr>
      <w:jc w:val="both"/>
    </w:pPr>
    <w:rPr>
      <w:rFonts w:ascii="宋体" w:hAnsi="宋体"/>
      <w:sz w:val="21"/>
    </w:rPr>
  </w:style>
  <w:style w:type="paragraph" w:customStyle="1" w:styleId="a4">
    <w:name w:val="五级无标题条"/>
    <w:basedOn w:val="afff6"/>
    <w:qFormat/>
    <w:rsid w:val="00A410E5"/>
    <w:pPr>
      <w:numPr>
        <w:ilvl w:val="6"/>
        <w:numId w:val="20"/>
      </w:numPr>
      <w:adjustRightInd/>
    </w:pPr>
    <w:rPr>
      <w:szCs w:val="24"/>
    </w:rPr>
  </w:style>
  <w:style w:type="paragraph" w:customStyle="1" w:styleId="a0">
    <w:name w:val="一级无标题条"/>
    <w:basedOn w:val="afff6"/>
    <w:qFormat/>
    <w:rsid w:val="00A410E5"/>
    <w:pPr>
      <w:numPr>
        <w:ilvl w:val="2"/>
        <w:numId w:val="20"/>
      </w:numPr>
      <w:adjustRightInd/>
      <w:spacing w:before="10" w:after="10" w:line="240" w:lineRule="auto"/>
    </w:pPr>
    <w:rPr>
      <w:rFonts w:ascii="宋体" w:hAnsi="宋体"/>
      <w:szCs w:val="24"/>
    </w:rPr>
  </w:style>
  <w:style w:type="paragraph" w:customStyle="1" w:styleId="affffffffd">
    <w:name w:val="注:后续"/>
    <w:qFormat/>
    <w:rsid w:val="00A410E5"/>
    <w:pPr>
      <w:spacing w:line="300" w:lineRule="exact"/>
      <w:ind w:leftChars="400" w:left="600" w:hangingChars="200" w:hanging="200"/>
      <w:jc w:val="both"/>
    </w:pPr>
    <w:rPr>
      <w:rFonts w:ascii="宋体"/>
      <w:sz w:val="18"/>
    </w:rPr>
  </w:style>
  <w:style w:type="paragraph" w:customStyle="1" w:styleId="affffffffe">
    <w:name w:val="注×:后续"/>
    <w:basedOn w:val="affffffffd"/>
    <w:qFormat/>
    <w:rsid w:val="00A410E5"/>
    <w:pPr>
      <w:ind w:leftChars="0" w:left="1406" w:firstLineChars="0" w:hanging="499"/>
    </w:pPr>
  </w:style>
  <w:style w:type="paragraph" w:customStyle="1" w:styleId="afffffffff">
    <w:name w:val="标准文件_一级无标题"/>
    <w:basedOn w:val="affe"/>
    <w:qFormat/>
    <w:rsid w:val="00A410E5"/>
    <w:pPr>
      <w:spacing w:beforeLines="0" w:afterLines="0"/>
      <w:outlineLvl w:val="9"/>
    </w:pPr>
    <w:rPr>
      <w:rFonts w:ascii="宋体" w:eastAsia="宋体"/>
    </w:rPr>
  </w:style>
  <w:style w:type="paragraph" w:customStyle="1" w:styleId="afffffffff0">
    <w:name w:val="标准文件_五级无标题"/>
    <w:basedOn w:val="afff2"/>
    <w:qFormat/>
    <w:rsid w:val="00A410E5"/>
    <w:pPr>
      <w:spacing w:beforeLines="0" w:afterLines="0"/>
      <w:outlineLvl w:val="9"/>
    </w:pPr>
    <w:rPr>
      <w:rFonts w:ascii="宋体" w:eastAsia="宋体"/>
    </w:rPr>
  </w:style>
  <w:style w:type="paragraph" w:customStyle="1" w:styleId="afffffffff1">
    <w:name w:val="标准文件_三级无标题"/>
    <w:basedOn w:val="afff0"/>
    <w:qFormat/>
    <w:rsid w:val="00A410E5"/>
    <w:pPr>
      <w:spacing w:beforeLines="0" w:afterLines="0"/>
      <w:outlineLvl w:val="9"/>
    </w:pPr>
    <w:rPr>
      <w:rFonts w:ascii="宋体" w:eastAsia="宋体"/>
    </w:rPr>
  </w:style>
  <w:style w:type="paragraph" w:customStyle="1" w:styleId="afffffffff2">
    <w:name w:val="标准文件_二级无标题"/>
    <w:basedOn w:val="afff"/>
    <w:qFormat/>
    <w:rsid w:val="00A410E5"/>
    <w:pPr>
      <w:spacing w:beforeLines="0" w:afterLines="0"/>
      <w:outlineLvl w:val="9"/>
    </w:pPr>
    <w:rPr>
      <w:rFonts w:ascii="宋体" w:eastAsia="宋体"/>
    </w:rPr>
  </w:style>
  <w:style w:type="paragraph" w:customStyle="1" w:styleId="afffffffff3">
    <w:name w:val="标准_四级无标题"/>
    <w:basedOn w:val="afff1"/>
    <w:next w:val="afffff6"/>
    <w:qFormat/>
    <w:rsid w:val="00A410E5"/>
    <w:rPr>
      <w:rFonts w:eastAsia="宋体"/>
    </w:rPr>
  </w:style>
  <w:style w:type="paragraph" w:customStyle="1" w:styleId="afffffffff4">
    <w:name w:val="标准文件_四级无标题"/>
    <w:basedOn w:val="afff1"/>
    <w:qFormat/>
    <w:rsid w:val="00A410E5"/>
    <w:pPr>
      <w:spacing w:beforeLines="0" w:afterLines="0"/>
      <w:outlineLvl w:val="9"/>
    </w:pPr>
    <w:rPr>
      <w:rFonts w:ascii="宋体" w:eastAsia="宋体" w:hAnsi="黑体"/>
      <w:szCs w:val="52"/>
    </w:rPr>
  </w:style>
  <w:style w:type="paragraph" w:customStyle="1" w:styleId="aff2">
    <w:name w:val="标准文件_大写罗马数字编号列项"/>
    <w:basedOn w:val="afffff6"/>
    <w:qFormat/>
    <w:rsid w:val="00A410E5"/>
    <w:pPr>
      <w:numPr>
        <w:numId w:val="23"/>
      </w:numPr>
      <w:ind w:firstLineChars="0" w:firstLine="0"/>
    </w:pPr>
    <w:rPr>
      <w:rFonts w:ascii="Times New Roman" w:cs="Arial"/>
      <w:szCs w:val="28"/>
    </w:rPr>
  </w:style>
  <w:style w:type="paragraph" w:customStyle="1" w:styleId="ae">
    <w:name w:val="标准文件_小写罗马数字编号列项"/>
    <w:basedOn w:val="afffff6"/>
    <w:qFormat/>
    <w:rsid w:val="00A410E5"/>
    <w:pPr>
      <w:numPr>
        <w:numId w:val="24"/>
      </w:numPr>
      <w:ind w:firstLineChars="0" w:firstLine="0"/>
    </w:pPr>
    <w:rPr>
      <w:rFonts w:cs="Arial"/>
      <w:szCs w:val="28"/>
    </w:rPr>
  </w:style>
  <w:style w:type="paragraph" w:customStyle="1" w:styleId="afffffffff5">
    <w:name w:val="标准文件_附录标题"/>
    <w:basedOn w:val="aff4"/>
    <w:qFormat/>
    <w:rsid w:val="00A410E5"/>
    <w:pPr>
      <w:numPr>
        <w:numId w:val="0"/>
      </w:numPr>
      <w:spacing w:after="280"/>
      <w:outlineLvl w:val="9"/>
    </w:pPr>
  </w:style>
  <w:style w:type="paragraph" w:customStyle="1" w:styleId="afffffffff6">
    <w:name w:val="标准文件_二级项"/>
    <w:qFormat/>
    <w:rsid w:val="00A410E5"/>
    <w:rPr>
      <w:rFonts w:ascii="宋体"/>
      <w:sz w:val="21"/>
    </w:rPr>
  </w:style>
  <w:style w:type="paragraph" w:customStyle="1" w:styleId="af4">
    <w:name w:val="标准文件_三级项"/>
    <w:basedOn w:val="afff6"/>
    <w:qFormat/>
    <w:rsid w:val="00A410E5"/>
    <w:pPr>
      <w:numPr>
        <w:ilvl w:val="2"/>
        <w:numId w:val="21"/>
      </w:numPr>
      <w:spacing w:line="-300" w:lineRule="auto"/>
    </w:pPr>
    <w:rPr>
      <w:rFonts w:ascii="Times New Roman" w:hAnsi="Times New Roman"/>
    </w:rPr>
  </w:style>
  <w:style w:type="paragraph" w:customStyle="1" w:styleId="affb">
    <w:name w:val="图表脚注说明"/>
    <w:basedOn w:val="afff6"/>
    <w:next w:val="afffff6"/>
    <w:qFormat/>
    <w:rsid w:val="00A410E5"/>
    <w:pPr>
      <w:numPr>
        <w:numId w:val="25"/>
      </w:numPr>
      <w:adjustRightInd/>
      <w:spacing w:line="240" w:lineRule="auto"/>
    </w:pPr>
    <w:rPr>
      <w:rFonts w:ascii="宋体" w:hAnsi="Times New Roman"/>
      <w:sz w:val="18"/>
      <w:szCs w:val="18"/>
    </w:rPr>
  </w:style>
  <w:style w:type="paragraph" w:customStyle="1" w:styleId="af6">
    <w:name w:val="标准文件_字母编号列项（一级）"/>
    <w:qFormat/>
    <w:rsid w:val="00A410E5"/>
    <w:pPr>
      <w:numPr>
        <w:numId w:val="13"/>
      </w:numPr>
      <w:jc w:val="both"/>
    </w:pPr>
    <w:rPr>
      <w:rFonts w:ascii="宋体"/>
      <w:sz w:val="21"/>
    </w:rPr>
  </w:style>
  <w:style w:type="paragraph" w:customStyle="1" w:styleId="afffffffff7">
    <w:name w:val="标准文件_索引字母"/>
    <w:next w:val="afffff6"/>
    <w:qFormat/>
    <w:rsid w:val="00A410E5"/>
    <w:pPr>
      <w:jc w:val="center"/>
    </w:pPr>
    <w:rPr>
      <w:rFonts w:ascii="宋体" w:eastAsia="Times New Roman" w:hAnsi="宋体"/>
      <w:b/>
      <w:kern w:val="2"/>
      <w:sz w:val="21"/>
    </w:rPr>
  </w:style>
  <w:style w:type="paragraph" w:customStyle="1" w:styleId="afffffffff8">
    <w:name w:val="标准文件_附录前"/>
    <w:next w:val="afffff6"/>
    <w:qFormat/>
    <w:rsid w:val="00A410E5"/>
    <w:pPr>
      <w:spacing w:line="20" w:lineRule="atLeast"/>
      <w:ind w:firstLine="200"/>
    </w:pPr>
    <w:rPr>
      <w:rFonts w:ascii="宋体" w:hAnsi="宋体"/>
      <w:kern w:val="2"/>
      <w:sz w:val="10"/>
    </w:rPr>
  </w:style>
  <w:style w:type="paragraph" w:customStyle="1" w:styleId="afffffffff9">
    <w:name w:val="标准文件_正文标准名称"/>
    <w:qFormat/>
    <w:rsid w:val="00A410E5"/>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rsid w:val="00A410E5"/>
    <w:pPr>
      <w:ind w:firstLineChars="0" w:firstLine="0"/>
      <w:jc w:val="center"/>
    </w:pPr>
    <w:rPr>
      <w:sz w:val="18"/>
    </w:rPr>
  </w:style>
  <w:style w:type="paragraph" w:customStyle="1" w:styleId="afff3">
    <w:name w:val="标准文件_注："/>
    <w:next w:val="afffff6"/>
    <w:qFormat/>
    <w:rsid w:val="00A410E5"/>
    <w:pPr>
      <w:widowControl w:val="0"/>
      <w:numPr>
        <w:numId w:val="26"/>
      </w:numPr>
      <w:autoSpaceDE w:val="0"/>
      <w:autoSpaceDN w:val="0"/>
      <w:jc w:val="both"/>
    </w:pPr>
    <w:rPr>
      <w:rFonts w:ascii="宋体"/>
      <w:sz w:val="18"/>
      <w:szCs w:val="18"/>
    </w:rPr>
  </w:style>
  <w:style w:type="paragraph" w:customStyle="1" w:styleId="a5">
    <w:name w:val="标准文件_注×："/>
    <w:qFormat/>
    <w:rsid w:val="00A410E5"/>
    <w:pPr>
      <w:widowControl w:val="0"/>
      <w:numPr>
        <w:numId w:val="27"/>
      </w:numPr>
      <w:autoSpaceDE w:val="0"/>
      <w:autoSpaceDN w:val="0"/>
      <w:jc w:val="both"/>
    </w:pPr>
    <w:rPr>
      <w:rFonts w:ascii="宋体"/>
      <w:sz w:val="18"/>
      <w:szCs w:val="18"/>
    </w:rPr>
  </w:style>
  <w:style w:type="paragraph" w:customStyle="1" w:styleId="ac">
    <w:name w:val="标准文件_示例："/>
    <w:next w:val="afffffffffb"/>
    <w:qFormat/>
    <w:rsid w:val="00A410E5"/>
    <w:pPr>
      <w:widowControl w:val="0"/>
      <w:numPr>
        <w:numId w:val="28"/>
      </w:numPr>
      <w:jc w:val="both"/>
    </w:pPr>
    <w:rPr>
      <w:rFonts w:ascii="宋体"/>
      <w:sz w:val="18"/>
      <w:szCs w:val="18"/>
    </w:rPr>
  </w:style>
  <w:style w:type="paragraph" w:customStyle="1" w:styleId="afffffffffb">
    <w:name w:val="标准文件_示例内容"/>
    <w:basedOn w:val="afffff6"/>
    <w:qFormat/>
    <w:rsid w:val="00A410E5"/>
    <w:pPr>
      <w:ind w:firstLine="420"/>
    </w:pPr>
    <w:rPr>
      <w:sz w:val="18"/>
    </w:rPr>
  </w:style>
  <w:style w:type="paragraph" w:customStyle="1" w:styleId="afb">
    <w:name w:val="标准文件_示例×："/>
    <w:basedOn w:val="afff6"/>
    <w:next w:val="afffffffffb"/>
    <w:qFormat/>
    <w:rsid w:val="00A410E5"/>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sid w:val="00A410E5"/>
    <w:rPr>
      <w:rFonts w:ascii="宋体" w:hAnsi="Times New Roman"/>
      <w:sz w:val="21"/>
    </w:rPr>
  </w:style>
  <w:style w:type="paragraph" w:customStyle="1" w:styleId="afffffffffc">
    <w:name w:val="标准文件_表格续"/>
    <w:basedOn w:val="afffff6"/>
    <w:next w:val="afffff6"/>
    <w:qFormat/>
    <w:rsid w:val="00A410E5"/>
    <w:pPr>
      <w:jc w:val="center"/>
    </w:pPr>
    <w:rPr>
      <w:rFonts w:ascii="黑体" w:eastAsia="黑体" w:hAnsi="黑体"/>
    </w:rPr>
  </w:style>
  <w:style w:type="character" w:styleId="afffffffffd">
    <w:name w:val="Placeholder Text"/>
    <w:basedOn w:val="afff7"/>
    <w:uiPriority w:val="99"/>
    <w:semiHidden/>
    <w:qFormat/>
    <w:rsid w:val="00A410E5"/>
    <w:rPr>
      <w:color w:val="808080"/>
    </w:rPr>
  </w:style>
  <w:style w:type="paragraph" w:customStyle="1" w:styleId="2">
    <w:name w:val="标准文件_二级项2"/>
    <w:basedOn w:val="afffff6"/>
    <w:qFormat/>
    <w:rsid w:val="00A410E5"/>
    <w:pPr>
      <w:numPr>
        <w:ilvl w:val="1"/>
        <w:numId w:val="21"/>
      </w:numPr>
      <w:ind w:firstLineChars="0" w:firstLine="0"/>
    </w:pPr>
  </w:style>
  <w:style w:type="paragraph" w:customStyle="1" w:styleId="21">
    <w:name w:val="标准文件_三级项2"/>
    <w:basedOn w:val="afffff6"/>
    <w:qFormat/>
    <w:rsid w:val="00A410E5"/>
    <w:pPr>
      <w:numPr>
        <w:numId w:val="30"/>
      </w:numPr>
      <w:spacing w:line="300" w:lineRule="exact"/>
      <w:ind w:firstLineChars="0"/>
    </w:pPr>
    <w:rPr>
      <w:rFonts w:ascii="Times New Roman"/>
    </w:rPr>
  </w:style>
  <w:style w:type="paragraph" w:customStyle="1" w:styleId="20">
    <w:name w:val="标准文件_一级项2"/>
    <w:basedOn w:val="afffff6"/>
    <w:qFormat/>
    <w:rsid w:val="00A410E5"/>
    <w:pPr>
      <w:numPr>
        <w:numId w:val="31"/>
      </w:numPr>
      <w:spacing w:line="300" w:lineRule="exact"/>
      <w:ind w:firstLineChars="0"/>
    </w:pPr>
    <w:rPr>
      <w:rFonts w:ascii="Times New Roman"/>
    </w:rPr>
  </w:style>
  <w:style w:type="paragraph" w:customStyle="1" w:styleId="afffffffffe">
    <w:name w:val="标准文件_提示"/>
    <w:basedOn w:val="afffff6"/>
    <w:next w:val="afffff6"/>
    <w:qFormat/>
    <w:rsid w:val="00A410E5"/>
    <w:pPr>
      <w:ind w:firstLine="420"/>
    </w:pPr>
    <w:rPr>
      <w:rFonts w:ascii="黑体" w:eastAsia="黑体"/>
    </w:rPr>
  </w:style>
  <w:style w:type="character" w:customStyle="1" w:styleId="affffffffff">
    <w:name w:val="标准文件_来源"/>
    <w:basedOn w:val="afff7"/>
    <w:uiPriority w:val="1"/>
    <w:qFormat/>
    <w:rsid w:val="00A410E5"/>
    <w:rPr>
      <w:rFonts w:eastAsia="宋体"/>
      <w:sz w:val="21"/>
    </w:rPr>
  </w:style>
  <w:style w:type="paragraph" w:customStyle="1" w:styleId="affffffffff0">
    <w:name w:val="标准文件_图表说明"/>
    <w:qFormat/>
    <w:rsid w:val="00A410E5"/>
    <w:pPr>
      <w:spacing w:line="276" w:lineRule="auto"/>
      <w:ind w:firstLine="420"/>
    </w:pPr>
    <w:rPr>
      <w:rFonts w:ascii="宋体" w:hAnsi="宋体"/>
      <w:kern w:val="2"/>
      <w:sz w:val="18"/>
    </w:rPr>
  </w:style>
  <w:style w:type="paragraph" w:customStyle="1" w:styleId="affffffffff1">
    <w:name w:val="其他发布日期"/>
    <w:basedOn w:val="afffffff4"/>
    <w:qFormat/>
    <w:rsid w:val="00A410E5"/>
    <w:pPr>
      <w:framePr w:w="3997" w:h="471" w:hRule="exact" w:hSpace="0" w:vSpace="181" w:wrap="around" w:vAnchor="page" w:hAnchor="page" w:x="1419" w:y="14097"/>
    </w:pPr>
  </w:style>
  <w:style w:type="paragraph" w:customStyle="1" w:styleId="affffffffff2">
    <w:name w:val="其他实施日期"/>
    <w:basedOn w:val="affffffffa"/>
    <w:qFormat/>
    <w:rsid w:val="00A410E5"/>
    <w:pPr>
      <w:framePr w:w="3997" w:h="471" w:hRule="exact" w:vSpace="181" w:wrap="around" w:vAnchor="page" w:hAnchor="page" w:x="7089" w:y="14097"/>
    </w:pPr>
  </w:style>
  <w:style w:type="paragraph" w:customStyle="1" w:styleId="affffffffff3">
    <w:name w:val="标准文件_文件编号"/>
    <w:basedOn w:val="afffff6"/>
    <w:qFormat/>
    <w:rsid w:val="00A410E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410E5"/>
    <w:pPr>
      <w:framePr w:wrap="auto"/>
      <w:spacing w:before="57"/>
    </w:pPr>
    <w:rPr>
      <w:sz w:val="21"/>
    </w:rPr>
  </w:style>
  <w:style w:type="paragraph" w:customStyle="1" w:styleId="affffffffff5">
    <w:name w:val="标准文件_文件名称"/>
    <w:basedOn w:val="afffff6"/>
    <w:next w:val="afffff6"/>
    <w:qFormat/>
    <w:rsid w:val="00A410E5"/>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6"/>
    <w:next w:val="afffff6"/>
    <w:qFormat/>
    <w:rsid w:val="00A410E5"/>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rsid w:val="00A410E5"/>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rsid w:val="00A410E5"/>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rsid w:val="00A410E5"/>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rsid w:val="00A410E5"/>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rsid w:val="00A410E5"/>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rsid w:val="00A410E5"/>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rsid w:val="00A410E5"/>
    <w:pPr>
      <w:ind w:left="811" w:firstLineChars="0" w:firstLine="0"/>
    </w:pPr>
    <w:rPr>
      <w:sz w:val="18"/>
    </w:rPr>
  </w:style>
  <w:style w:type="paragraph" w:customStyle="1" w:styleId="X">
    <w:name w:val="标准文件_注X后"/>
    <w:basedOn w:val="afffff6"/>
    <w:qFormat/>
    <w:rsid w:val="00A410E5"/>
    <w:pPr>
      <w:ind w:left="811" w:firstLineChars="0" w:firstLine="0"/>
    </w:pPr>
    <w:rPr>
      <w:sz w:val="18"/>
    </w:rPr>
  </w:style>
  <w:style w:type="paragraph" w:customStyle="1" w:styleId="affffffffff7">
    <w:name w:val="标准文件_示例后"/>
    <w:basedOn w:val="afffff6"/>
    <w:qFormat/>
    <w:rsid w:val="00A410E5"/>
    <w:pPr>
      <w:ind w:left="964" w:firstLineChars="0" w:firstLine="0"/>
    </w:pPr>
    <w:rPr>
      <w:sz w:val="18"/>
    </w:rPr>
  </w:style>
  <w:style w:type="paragraph" w:customStyle="1" w:styleId="X0">
    <w:name w:val="标准文件_示例X后"/>
    <w:basedOn w:val="afffff6"/>
    <w:link w:val="X1"/>
    <w:qFormat/>
    <w:rsid w:val="00A410E5"/>
    <w:pPr>
      <w:ind w:left="1049" w:firstLineChars="0" w:firstLine="0"/>
    </w:pPr>
    <w:rPr>
      <w:sz w:val="18"/>
    </w:rPr>
  </w:style>
  <w:style w:type="character" w:customStyle="1" w:styleId="X1">
    <w:name w:val="标准文件_示例X后 字符"/>
    <w:basedOn w:val="Char"/>
    <w:link w:val="X0"/>
    <w:qFormat/>
    <w:rsid w:val="00A410E5"/>
    <w:rPr>
      <w:rFonts w:ascii="宋体" w:hAnsi="Times New Roman"/>
      <w:sz w:val="18"/>
    </w:rPr>
  </w:style>
  <w:style w:type="paragraph" w:customStyle="1" w:styleId="affffffffff8">
    <w:name w:val="标准文件_索引项"/>
    <w:basedOn w:val="afffff6"/>
    <w:next w:val="afffff6"/>
    <w:qFormat/>
    <w:rsid w:val="00A410E5"/>
    <w:pPr>
      <w:tabs>
        <w:tab w:val="right" w:leader="dot" w:pos="9356"/>
      </w:tabs>
      <w:ind w:left="210" w:firstLineChars="0" w:hanging="210"/>
      <w:jc w:val="left"/>
    </w:pPr>
  </w:style>
  <w:style w:type="paragraph" w:customStyle="1" w:styleId="affffffffff9">
    <w:name w:val="标准文件_附录一级无标题"/>
    <w:basedOn w:val="aff5"/>
    <w:qFormat/>
    <w:rsid w:val="00A410E5"/>
    <w:pPr>
      <w:spacing w:beforeLines="0" w:afterLines="0" w:line="276" w:lineRule="auto"/>
      <w:outlineLvl w:val="9"/>
    </w:pPr>
    <w:rPr>
      <w:rFonts w:ascii="宋体" w:eastAsia="宋体"/>
    </w:rPr>
  </w:style>
  <w:style w:type="paragraph" w:customStyle="1" w:styleId="affffffffffa">
    <w:name w:val="标准文件_附录二级无标题"/>
    <w:basedOn w:val="aff6"/>
    <w:qFormat/>
    <w:rsid w:val="00A410E5"/>
    <w:pPr>
      <w:spacing w:beforeLines="0" w:afterLines="0" w:line="276" w:lineRule="auto"/>
      <w:outlineLvl w:val="9"/>
    </w:pPr>
    <w:rPr>
      <w:rFonts w:ascii="宋体" w:eastAsia="宋体"/>
    </w:rPr>
  </w:style>
  <w:style w:type="paragraph" w:customStyle="1" w:styleId="affffffffffb">
    <w:name w:val="标准文件_附录三级无标题"/>
    <w:basedOn w:val="aff7"/>
    <w:qFormat/>
    <w:rsid w:val="00A410E5"/>
    <w:pPr>
      <w:spacing w:beforeLines="0" w:afterLines="0" w:line="276" w:lineRule="auto"/>
      <w:outlineLvl w:val="9"/>
    </w:pPr>
    <w:rPr>
      <w:rFonts w:ascii="宋体" w:eastAsia="宋体"/>
    </w:rPr>
  </w:style>
  <w:style w:type="paragraph" w:customStyle="1" w:styleId="affffffffffc">
    <w:name w:val="标准文件_附录四级无标题"/>
    <w:basedOn w:val="aff8"/>
    <w:qFormat/>
    <w:rsid w:val="00A410E5"/>
    <w:pPr>
      <w:spacing w:beforeLines="0" w:afterLines="0" w:line="276" w:lineRule="auto"/>
      <w:outlineLvl w:val="9"/>
    </w:pPr>
    <w:rPr>
      <w:rFonts w:ascii="宋体" w:eastAsia="宋体"/>
    </w:rPr>
  </w:style>
  <w:style w:type="paragraph" w:customStyle="1" w:styleId="affffffffffd">
    <w:name w:val="标准文件_附录五级无标题"/>
    <w:basedOn w:val="aff9"/>
    <w:qFormat/>
    <w:rsid w:val="00A410E5"/>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rsid w:val="00A410E5"/>
    <w:pPr>
      <w:spacing w:beforeLines="0" w:afterLines="0" w:line="276" w:lineRule="auto"/>
    </w:pPr>
    <w:rPr>
      <w:rFonts w:ascii="宋体" w:eastAsia="宋体"/>
    </w:rPr>
  </w:style>
  <w:style w:type="paragraph" w:customStyle="1" w:styleId="afffffffffff">
    <w:name w:val="标准文件_引言二级无标题"/>
    <w:basedOn w:val="a8"/>
    <w:next w:val="afffff6"/>
    <w:qFormat/>
    <w:rsid w:val="00A410E5"/>
    <w:pPr>
      <w:spacing w:beforeLines="0" w:afterLines="0" w:line="276" w:lineRule="auto"/>
    </w:pPr>
    <w:rPr>
      <w:rFonts w:ascii="宋体" w:eastAsia="宋体"/>
    </w:rPr>
  </w:style>
  <w:style w:type="paragraph" w:customStyle="1" w:styleId="afffffffffff0">
    <w:name w:val="标准文件_引言三级无标题"/>
    <w:basedOn w:val="a9"/>
    <w:qFormat/>
    <w:rsid w:val="00A410E5"/>
    <w:pPr>
      <w:spacing w:beforeLines="0" w:afterLines="0" w:line="276" w:lineRule="auto"/>
    </w:pPr>
    <w:rPr>
      <w:rFonts w:ascii="宋体" w:eastAsia="宋体"/>
    </w:rPr>
  </w:style>
  <w:style w:type="paragraph" w:customStyle="1" w:styleId="afffffffffff1">
    <w:name w:val="标准文件_引言四级无标题"/>
    <w:basedOn w:val="aa"/>
    <w:next w:val="afffff6"/>
    <w:qFormat/>
    <w:rsid w:val="00A410E5"/>
    <w:pPr>
      <w:spacing w:beforeLines="0" w:afterLines="0" w:line="276" w:lineRule="auto"/>
    </w:pPr>
    <w:rPr>
      <w:rFonts w:ascii="宋体" w:eastAsia="宋体"/>
    </w:rPr>
  </w:style>
  <w:style w:type="paragraph" w:customStyle="1" w:styleId="afffffffffff2">
    <w:name w:val="标准文件_引言五级无标题"/>
    <w:basedOn w:val="ab"/>
    <w:next w:val="afffff6"/>
    <w:qFormat/>
    <w:rsid w:val="00A410E5"/>
    <w:pPr>
      <w:spacing w:beforeLines="0" w:afterLines="0" w:line="276" w:lineRule="auto"/>
    </w:pPr>
    <w:rPr>
      <w:rFonts w:ascii="宋体" w:eastAsia="宋体"/>
    </w:rPr>
  </w:style>
  <w:style w:type="paragraph" w:customStyle="1" w:styleId="afffffffffff3">
    <w:name w:val="标准文件_索引标题"/>
    <w:basedOn w:val="afffffd"/>
    <w:next w:val="afffff6"/>
    <w:qFormat/>
    <w:rsid w:val="00A410E5"/>
    <w:rPr>
      <w:rFonts w:hAnsi="黑体"/>
    </w:rPr>
  </w:style>
  <w:style w:type="paragraph" w:customStyle="1" w:styleId="afffffffffff4">
    <w:name w:val="标准文件_脚注内容"/>
    <w:basedOn w:val="afffff6"/>
    <w:qFormat/>
    <w:rsid w:val="00A410E5"/>
    <w:pPr>
      <w:ind w:leftChars="200" w:left="400" w:hangingChars="200" w:hanging="200"/>
    </w:pPr>
    <w:rPr>
      <w:sz w:val="15"/>
    </w:rPr>
  </w:style>
  <w:style w:type="paragraph" w:customStyle="1" w:styleId="afffffffffff5">
    <w:name w:val="标准文件_术语条一"/>
    <w:basedOn w:val="afffffffff"/>
    <w:next w:val="afffff6"/>
    <w:qFormat/>
    <w:rsid w:val="00A410E5"/>
  </w:style>
  <w:style w:type="paragraph" w:customStyle="1" w:styleId="afffffffffff6">
    <w:name w:val="标准文件_术语条二"/>
    <w:basedOn w:val="afffffffff2"/>
    <w:next w:val="afffff6"/>
    <w:qFormat/>
    <w:rsid w:val="00A410E5"/>
  </w:style>
  <w:style w:type="paragraph" w:customStyle="1" w:styleId="afffffffffff7">
    <w:name w:val="标准文件_术语条三"/>
    <w:basedOn w:val="afffffffff1"/>
    <w:next w:val="afffff6"/>
    <w:qFormat/>
    <w:rsid w:val="00A410E5"/>
  </w:style>
  <w:style w:type="paragraph" w:customStyle="1" w:styleId="afffffffffff8">
    <w:name w:val="标准文件_术语条四"/>
    <w:basedOn w:val="afffffffff4"/>
    <w:next w:val="afffff6"/>
    <w:qFormat/>
    <w:rsid w:val="00A410E5"/>
  </w:style>
  <w:style w:type="paragraph" w:customStyle="1" w:styleId="afffffffffff9">
    <w:name w:val="标准文件_术语条五"/>
    <w:basedOn w:val="afffffffff0"/>
    <w:next w:val="afffff6"/>
    <w:qFormat/>
    <w:rsid w:val="00A410E5"/>
  </w:style>
  <w:style w:type="paragraph" w:customStyle="1" w:styleId="Default">
    <w:name w:val="Default"/>
    <w:qFormat/>
    <w:rsid w:val="00A410E5"/>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7"/>
    <w:qFormat/>
    <w:rsid w:val="00A410E5"/>
    <w:rPr>
      <w:rFonts w:ascii="黑体" w:eastAsia="黑体"/>
      <w:spacing w:val="85"/>
      <w:w w:val="100"/>
      <w:position w:val="3"/>
      <w:sz w:val="28"/>
      <w:szCs w:val="28"/>
    </w:rPr>
  </w:style>
  <w:style w:type="paragraph" w:customStyle="1" w:styleId="afffffffffffb">
    <w:name w:val="段"/>
    <w:basedOn w:val="afff6"/>
    <w:qFormat/>
    <w:rsid w:val="00A410E5"/>
    <w:pPr>
      <w:widowControl/>
      <w:tabs>
        <w:tab w:val="center" w:pos="4201"/>
        <w:tab w:val="right" w:leader="dot" w:pos="9298"/>
      </w:tabs>
      <w:autoSpaceDE w:val="0"/>
      <w:autoSpaceDN w:val="0"/>
      <w:adjustRightInd/>
      <w:spacing w:line="240" w:lineRule="auto"/>
      <w:ind w:firstLineChars="200" w:firstLine="420"/>
    </w:pPr>
    <w:rPr>
      <w:rFonts w:ascii="宋体" w:hAnsi="Times New Roman" w:hint="eastAsia"/>
      <w:kern w:val="0"/>
      <w:szCs w:val="20"/>
    </w:rPr>
  </w:style>
  <w:style w:type="paragraph" w:customStyle="1" w:styleId="af2">
    <w:name w:val="一级条标题"/>
    <w:next w:val="afffffffffffb"/>
    <w:uiPriority w:val="99"/>
    <w:qFormat/>
    <w:rsid w:val="00A410E5"/>
    <w:pPr>
      <w:numPr>
        <w:ilvl w:val="1"/>
        <w:numId w:val="32"/>
      </w:numPr>
      <w:spacing w:beforeLines="50" w:afterLines="50"/>
      <w:outlineLvl w:val="2"/>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59A9767BA4BF5A7D9723B16212BE0"/>
        <w:category>
          <w:name w:val="常规"/>
          <w:gallery w:val="placeholder"/>
        </w:category>
        <w:types>
          <w:type w:val="bbPlcHdr"/>
        </w:types>
        <w:behaviors>
          <w:behavior w:val="content"/>
        </w:behaviors>
        <w:guid w:val="{9FFF1DB1-8ADD-43C1-B0FB-383079664381}"/>
      </w:docPartPr>
      <w:docPartBody>
        <w:p w:rsidR="007C54CF" w:rsidRDefault="007C54CF">
          <w:pPr>
            <w:pStyle w:val="4DF59A9767BA4BF5A7D9723B16212BE0"/>
          </w:pPr>
          <w:r>
            <w:rPr>
              <w:rStyle w:val="a3"/>
              <w:rFonts w:hint="eastAsia"/>
            </w:rPr>
            <w:t>单击或点击此处输入文字。</w:t>
          </w:r>
        </w:p>
      </w:docPartBody>
    </w:docPart>
    <w:docPart>
      <w:docPartPr>
        <w:name w:val="949DD6238A624942A588B70B374EF4B9"/>
        <w:category>
          <w:name w:val="常规"/>
          <w:gallery w:val="placeholder"/>
        </w:category>
        <w:types>
          <w:type w:val="bbPlcHdr"/>
        </w:types>
        <w:behaviors>
          <w:behavior w:val="content"/>
        </w:behaviors>
        <w:guid w:val="{1A8C361F-C572-4915-A86B-BEB3120596EC}"/>
      </w:docPartPr>
      <w:docPartBody>
        <w:p w:rsidR="007C54CF" w:rsidRDefault="007C54CF">
          <w:pPr>
            <w:pStyle w:val="949DD6238A624942A588B70B374EF4B9"/>
          </w:pPr>
          <w:r>
            <w:rPr>
              <w:rStyle w:val="a3"/>
              <w:rFonts w:hint="eastAsia"/>
            </w:rPr>
            <w:t>选择一项。</w:t>
          </w:r>
        </w:p>
      </w:docPartBody>
    </w:docPart>
    <w:docPart>
      <w:docPartPr>
        <w:name w:val="BE926D3138154FD188D3D61A10427FB2"/>
        <w:category>
          <w:name w:val="常规"/>
          <w:gallery w:val="placeholder"/>
        </w:category>
        <w:types>
          <w:type w:val="bbPlcHdr"/>
        </w:types>
        <w:behaviors>
          <w:behavior w:val="content"/>
        </w:behaviors>
        <w:guid w:val="{206DF934-4883-478B-BCB6-8F7775B01F49}"/>
      </w:docPartPr>
      <w:docPartBody>
        <w:p w:rsidR="007C54CF" w:rsidRDefault="007C54CF">
          <w:pPr>
            <w:pStyle w:val="BE926D3138154FD188D3D61A10427FB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5DF4"/>
    <w:rsid w:val="00065363"/>
    <w:rsid w:val="001C52C2"/>
    <w:rsid w:val="002D3679"/>
    <w:rsid w:val="003E37AC"/>
    <w:rsid w:val="00470617"/>
    <w:rsid w:val="00494142"/>
    <w:rsid w:val="004C2AB7"/>
    <w:rsid w:val="004E1FBF"/>
    <w:rsid w:val="005301D8"/>
    <w:rsid w:val="005B194F"/>
    <w:rsid w:val="00604E16"/>
    <w:rsid w:val="006333E5"/>
    <w:rsid w:val="00655003"/>
    <w:rsid w:val="006679F2"/>
    <w:rsid w:val="006A27CB"/>
    <w:rsid w:val="006D35DB"/>
    <w:rsid w:val="00761305"/>
    <w:rsid w:val="007C54CF"/>
    <w:rsid w:val="00854494"/>
    <w:rsid w:val="00867C12"/>
    <w:rsid w:val="00945DF4"/>
    <w:rsid w:val="00967C87"/>
    <w:rsid w:val="00B4337D"/>
    <w:rsid w:val="00CF5FA9"/>
    <w:rsid w:val="00D27547"/>
    <w:rsid w:val="00D76D9B"/>
    <w:rsid w:val="00DA7E1C"/>
    <w:rsid w:val="00DF5596"/>
    <w:rsid w:val="00E00F7A"/>
    <w:rsid w:val="00E95806"/>
    <w:rsid w:val="00EE1898"/>
    <w:rsid w:val="00F9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4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7C54CF"/>
    <w:rPr>
      <w:color w:val="808080"/>
    </w:rPr>
  </w:style>
  <w:style w:type="paragraph" w:customStyle="1" w:styleId="4DF59A9767BA4BF5A7D9723B16212BE0">
    <w:name w:val="4DF59A9767BA4BF5A7D9723B16212BE0"/>
    <w:qFormat/>
    <w:rsid w:val="007C54CF"/>
    <w:pPr>
      <w:widowControl w:val="0"/>
      <w:jc w:val="both"/>
    </w:pPr>
    <w:rPr>
      <w:kern w:val="2"/>
      <w:sz w:val="21"/>
      <w:szCs w:val="22"/>
    </w:rPr>
  </w:style>
  <w:style w:type="paragraph" w:customStyle="1" w:styleId="949DD6238A624942A588B70B374EF4B9">
    <w:name w:val="949DD6238A624942A588B70B374EF4B9"/>
    <w:qFormat/>
    <w:rsid w:val="007C54CF"/>
    <w:pPr>
      <w:widowControl w:val="0"/>
      <w:jc w:val="both"/>
    </w:pPr>
    <w:rPr>
      <w:kern w:val="2"/>
      <w:sz w:val="21"/>
      <w:szCs w:val="22"/>
    </w:rPr>
  </w:style>
  <w:style w:type="paragraph" w:customStyle="1" w:styleId="BE926D3138154FD188D3D61A10427FB2">
    <w:name w:val="BE926D3138154FD188D3D61A10427FB2"/>
    <w:qFormat/>
    <w:rsid w:val="007C54C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CA91D-0854-4BEA-B447-5C832AA7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138</TotalTime>
  <Pages>10</Pages>
  <Words>1068</Words>
  <Characters>6093</Characters>
  <Application>Microsoft Office Word</Application>
  <DocSecurity>0</DocSecurity>
  <Lines>50</Lines>
  <Paragraphs>14</Paragraphs>
  <ScaleCrop>false</ScaleCrop>
  <Company>PCMI</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ZH</dc:creator>
  <dc:description>&lt;config cover="true" show_menu="true" version="1.0.0" doctype="SDKXY"&gt;_x000d_
&lt;/config&gt;</dc:description>
  <cp:lastModifiedBy>HSJ</cp:lastModifiedBy>
  <cp:revision>167</cp:revision>
  <cp:lastPrinted>2023-11-13T06:58:00Z</cp:lastPrinted>
  <dcterms:created xsi:type="dcterms:W3CDTF">2023-08-30T11:32:00Z</dcterms:created>
  <dcterms:modified xsi:type="dcterms:W3CDTF">2023-11-14T02:25:00Z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BD7A92BE2AA94D8686C7E0C0128FDA07_12</vt:lpwstr>
  </property>
</Properties>
</file>